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8F" w:rsidRDefault="004116DB">
      <w:bookmarkStart w:id="0" w:name="_GoBack"/>
      <w:r>
        <w:rPr>
          <w:rFonts w:ascii="Verdana" w:eastAsia="Times New Roman" w:hAnsi="Verdana" w:cs="Arial"/>
          <w:sz w:val="18"/>
          <w:szCs w:val="18"/>
        </w:rPr>
        <w:t>AKW Grafenrheinfeld länger im Leistungsbetrieb</w:t>
      </w:r>
      <w:bookmarkEnd w:id="0"/>
      <w:r>
        <w:rPr>
          <w:rFonts w:ascii="Verdana" w:eastAsia="Times New Roman" w:hAnsi="Verdana" w:cs="Arial"/>
          <w:sz w:val="18"/>
          <w:szCs w:val="18"/>
        </w:rPr>
        <w:t>!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>Der gesetzlich festgelegte Stilllegungstermin für das AKW Grafenrheinfeld wurde 2011 auf den 31.Dezember 2015 festgelegt.</w:t>
      </w:r>
      <w:r>
        <w:rPr>
          <w:rFonts w:ascii="Verdana" w:eastAsia="Times New Roman" w:hAnsi="Verdana" w:cs="Arial"/>
          <w:sz w:val="18"/>
          <w:szCs w:val="18"/>
        </w:rPr>
        <w:br/>
        <w:t xml:space="preserve">2014 hatte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die frühere Stilllegung für den 31.Mai 2015 beantragt...... und seither wurde dieser Termin </w:t>
      </w:r>
      <w:proofErr w:type="gramStart"/>
      <w:r>
        <w:rPr>
          <w:rFonts w:ascii="Verdana" w:eastAsia="Times New Roman" w:hAnsi="Verdana" w:cs="Arial"/>
          <w:sz w:val="18"/>
          <w:szCs w:val="18"/>
        </w:rPr>
        <w:t>forciert ....</w:t>
      </w:r>
      <w:proofErr w:type="gramEnd"/>
      <w:r>
        <w:rPr>
          <w:rFonts w:ascii="Verdana" w:eastAsia="Times New Roman" w:hAnsi="Verdana" w:cs="Arial"/>
          <w:sz w:val="18"/>
          <w:szCs w:val="18"/>
        </w:rPr>
        <w:br/>
        <w:t>allmählich sogar von den Skeptikern geglaubt.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 xml:space="preserve">Heute liefert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mit einer PM den Beweis, dass es unvorsichtig ist, den Aussagen des Konzerns Glauben zu schenken!</w:t>
      </w:r>
      <w:r>
        <w:rPr>
          <w:rFonts w:ascii="Verdana" w:eastAsia="Times New Roman" w:hAnsi="Verdana" w:cs="Arial"/>
          <w:sz w:val="18"/>
          <w:szCs w:val="18"/>
        </w:rPr>
        <w:br/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spielt Katz und Maus mit der Bevölkerung - und mit den Behörden.</w:t>
      </w:r>
      <w:r>
        <w:rPr>
          <w:rFonts w:ascii="Verdana" w:eastAsia="Times New Roman" w:hAnsi="Verdana" w:cs="Arial"/>
          <w:sz w:val="18"/>
          <w:szCs w:val="18"/>
        </w:rPr>
        <w:br/>
      </w:r>
      <w:proofErr w:type="gramStart"/>
      <w:r>
        <w:rPr>
          <w:rFonts w:ascii="Verdana" w:eastAsia="Times New Roman" w:hAnsi="Verdana" w:cs="Arial"/>
          <w:sz w:val="18"/>
          <w:szCs w:val="18"/>
        </w:rPr>
        <w:t>"</w:t>
      </w:r>
      <w:proofErr w:type="gramEnd"/>
      <w:r>
        <w:rPr>
          <w:rFonts w:ascii="Verdana" w:eastAsia="Times New Roman" w:hAnsi="Verdana" w:cs="Arial"/>
          <w:sz w:val="18"/>
          <w:szCs w:val="18"/>
        </w:rPr>
        <w:t>Nach dem letzten warmen Winter ist die Restverfügbarkeit an Kernbrennstoff im Reaktor des Kernkraftwerkes Grafenrheinfeld (KKG) höher als bei den ursprünglichen Planungen angesetzt."</w:t>
      </w:r>
      <w:r>
        <w:rPr>
          <w:rFonts w:ascii="Verdana" w:eastAsia="Times New Roman" w:hAnsi="Verdana" w:cs="Arial"/>
          <w:sz w:val="18"/>
          <w:szCs w:val="18"/>
        </w:rPr>
        <w:br/>
        <w:t xml:space="preserve">Nun soll also der vorhandene "Restbrennstoff" ausgenutzt werden;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plant nun, den Leistungsbetrieb bis in die 2. Junihälfte 2015 </w:t>
      </w:r>
      <w:proofErr w:type="gramStart"/>
      <w:r>
        <w:rPr>
          <w:rFonts w:ascii="Verdana" w:eastAsia="Times New Roman" w:hAnsi="Verdana" w:cs="Arial"/>
          <w:sz w:val="18"/>
          <w:szCs w:val="18"/>
        </w:rPr>
        <w:t>aufrechtzuerhalten .....</w:t>
      </w:r>
      <w:proofErr w:type="gramEnd"/>
      <w:r>
        <w:rPr>
          <w:rFonts w:ascii="Verdana" w:eastAsia="Times New Roman" w:hAnsi="Verdana" w:cs="Arial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 w:cs="Arial"/>
          <w:sz w:val="18"/>
          <w:szCs w:val="18"/>
        </w:rPr>
        <w:t>was</w:t>
      </w:r>
      <w:proofErr w:type="gramEnd"/>
      <w:r>
        <w:rPr>
          <w:rFonts w:ascii="Verdana" w:eastAsia="Times New Roman" w:hAnsi="Verdana" w:cs="Arial"/>
          <w:sz w:val="18"/>
          <w:szCs w:val="18"/>
        </w:rPr>
        <w:t xml:space="preserve"> auch immer das konkret </w:t>
      </w:r>
      <w:proofErr w:type="spellStart"/>
      <w:r>
        <w:rPr>
          <w:rFonts w:ascii="Verdana" w:eastAsia="Times New Roman" w:hAnsi="Verdana" w:cs="Arial"/>
          <w:sz w:val="18"/>
          <w:szCs w:val="18"/>
        </w:rPr>
        <w:t>heissen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soll, welcher Termin tatsächlich geplant ist, um das AKW Grafenrheinfeld vom Netz zu nehmen, lässt sich daraus nicht entnehmen.</w:t>
      </w:r>
      <w:r>
        <w:rPr>
          <w:rFonts w:ascii="Verdana" w:eastAsia="Times New Roman" w:hAnsi="Verdana" w:cs="Arial"/>
          <w:sz w:val="18"/>
          <w:szCs w:val="18"/>
        </w:rPr>
        <w:br/>
        <w:t xml:space="preserve">Angeblich will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daran festhalten, vor dem 31. Dezember 2015 abzuschalten.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 xml:space="preserve">Für das Schweinfurter Aktionsbündnis ist dieser Vorgang ein erneuter Beweis dafür, dass man den Aussagen von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nicht vertrauen kann:</w:t>
      </w:r>
      <w:r>
        <w:rPr>
          <w:rFonts w:ascii="Verdana" w:eastAsia="Times New Roman" w:hAnsi="Verdana" w:cs="Arial"/>
          <w:sz w:val="18"/>
          <w:szCs w:val="18"/>
        </w:rPr>
        <w:br/>
        <w:t xml:space="preserve">der Konzern setzt wirtschaftliche Interessen immer vorrangig vor alle anderen. Aussagen werden getroffen - man kann diese nur unter Vorbehalt zur Kenntnis nehmen, denn das Agieren von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zeigt, dass alles jederzeit widerrufen wird, wenn </w:t>
      </w:r>
      <w:proofErr w:type="spellStart"/>
      <w:r>
        <w:rPr>
          <w:rFonts w:ascii="Verdana" w:eastAsia="Times New Roman" w:hAnsi="Verdana" w:cs="Arial"/>
          <w:sz w:val="18"/>
          <w:szCs w:val="18"/>
        </w:rPr>
        <w:t>z.Bsp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. </w:t>
      </w:r>
      <w:proofErr w:type="gramStart"/>
      <w:r>
        <w:rPr>
          <w:rFonts w:ascii="Verdana" w:eastAsia="Times New Roman" w:hAnsi="Verdana" w:cs="Arial"/>
          <w:sz w:val="18"/>
          <w:szCs w:val="18"/>
        </w:rPr>
        <w:t>die</w:t>
      </w:r>
      <w:proofErr w:type="gramEnd"/>
      <w:r>
        <w:rPr>
          <w:rFonts w:ascii="Verdana" w:eastAsia="Times New Roman" w:hAnsi="Verdana" w:cs="Arial"/>
          <w:sz w:val="18"/>
          <w:szCs w:val="18"/>
        </w:rPr>
        <w:t xml:space="preserve"> Aussicht auf eine Gewinnerhöhung besteht, werden die Brennstäbe eben ausgelutscht bis zum geht nicht mehr!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 xml:space="preserve">Die Begründung von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mutet übrigens äußerst seltsam an und nicht unbedingt seriös!</w:t>
      </w:r>
      <w:r>
        <w:rPr>
          <w:rFonts w:ascii="Verdana" w:eastAsia="Times New Roman" w:hAnsi="Verdana" w:cs="Arial"/>
          <w:sz w:val="18"/>
          <w:szCs w:val="18"/>
        </w:rPr>
        <w:br/>
        <w:t xml:space="preserve">Ist es denn vorstellbar, dass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plötzlich überrascht wird von der Erkenntnis, dass mehr Kernbrennstoff verfügbar ist, als bei den bisherigen Planungen </w:t>
      </w:r>
      <w:proofErr w:type="spellStart"/>
      <w:r>
        <w:rPr>
          <w:rFonts w:ascii="Verdana" w:eastAsia="Times New Roman" w:hAnsi="Verdana" w:cs="Arial"/>
          <w:sz w:val="18"/>
          <w:szCs w:val="18"/>
        </w:rPr>
        <w:t>angeommen</w:t>
      </w:r>
      <w:proofErr w:type="spellEnd"/>
      <w:r>
        <w:rPr>
          <w:rFonts w:ascii="Verdana" w:eastAsia="Times New Roman" w:hAnsi="Verdana" w:cs="Arial"/>
          <w:sz w:val="18"/>
          <w:szCs w:val="18"/>
        </w:rPr>
        <w:t>??? So eine "Überraschung" steht doch im Widerspruch zu den akribischen Planungen und Überwachungen, die beim Betrieb des AKW Grafenrheinfeld angeblich ständig getätigt werden.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 xml:space="preserve">Die Bevölkerung trägt also das Risiko aus dem laufenden Betrieb des AKW doch länger als geplant - wie lange genau, das wissen wir nicht, es wird eben noch mehr Atommüll in Grafenfeld produziert .... </w:t>
      </w:r>
      <w:proofErr w:type="gramStart"/>
      <w:r>
        <w:rPr>
          <w:rFonts w:ascii="Verdana" w:eastAsia="Times New Roman" w:hAnsi="Verdana" w:cs="Arial"/>
          <w:sz w:val="18"/>
          <w:szCs w:val="18"/>
        </w:rPr>
        <w:t>und</w:t>
      </w:r>
      <w:proofErr w:type="gramEnd"/>
      <w:r>
        <w:rPr>
          <w:rFonts w:ascii="Verdana" w:eastAsia="Times New Roman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Arial"/>
          <w:sz w:val="18"/>
          <w:szCs w:val="18"/>
        </w:rPr>
        <w:t>E.on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verspielt weiter Vertrauen!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>Mit der Bitte um Veröffentlichung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  <w:t>Babs Günther</w:t>
      </w:r>
      <w:r>
        <w:rPr>
          <w:rFonts w:ascii="Verdana" w:eastAsia="Times New Roman" w:hAnsi="Verdana" w:cs="Arial"/>
          <w:sz w:val="18"/>
          <w:szCs w:val="18"/>
        </w:rPr>
        <w:br/>
        <w:t>für das Schweinfurter Aktionsbündnis gegen Atomkraft, Sprecherin</w:t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  <w:r>
        <w:rPr>
          <w:rFonts w:ascii="Verdana" w:eastAsia="Times New Roman" w:hAnsi="Verdana" w:cs="Arial"/>
          <w:sz w:val="18"/>
          <w:szCs w:val="18"/>
        </w:rPr>
        <w:br/>
      </w:r>
    </w:p>
    <w:sectPr w:rsidR="006D4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DB"/>
    <w:rsid w:val="004116DB"/>
    <w:rsid w:val="006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CC02B-4294-4980-86AC-7D6A2BC8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Barthel</dc:creator>
  <cp:keywords/>
  <dc:description/>
  <cp:lastModifiedBy>Herbert Barthel</cp:lastModifiedBy>
  <cp:revision>1</cp:revision>
  <dcterms:created xsi:type="dcterms:W3CDTF">2015-04-29T11:39:00Z</dcterms:created>
  <dcterms:modified xsi:type="dcterms:W3CDTF">2015-04-29T11:41:00Z</dcterms:modified>
</cp:coreProperties>
</file>