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F1" w:rsidRPr="00F5473A" w:rsidRDefault="00403AAA">
      <w:pPr>
        <w:rPr>
          <w:rFonts w:ascii="Calibri" w:hAnsi="Calibri" w:cs="Calibri"/>
          <w:sz w:val="36"/>
        </w:rPr>
      </w:pPr>
      <w:r w:rsidRPr="00F5473A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0" wp14:anchorId="175620AB" wp14:editId="5E300A00">
            <wp:simplePos x="0" y="0"/>
            <wp:positionH relativeFrom="column">
              <wp:posOffset>4796155</wp:posOffset>
            </wp:positionH>
            <wp:positionV relativeFrom="paragraph">
              <wp:posOffset>-52070</wp:posOffset>
            </wp:positionV>
            <wp:extent cx="1044575" cy="1057275"/>
            <wp:effectExtent l="0" t="0" r="3175" b="9525"/>
            <wp:wrapTight wrapText="bothSides">
              <wp:wrapPolygon edited="0">
                <wp:start x="0" y="0"/>
                <wp:lineTo x="0" y="21405"/>
                <wp:lineTo x="21272" y="21405"/>
                <wp:lineTo x="21272" y="0"/>
                <wp:lineTo x="0" y="0"/>
              </wp:wrapPolygon>
            </wp:wrapTight>
            <wp:docPr id="6" name="Bild 6" descr="BN Logo_ohne Hintergrund_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N Logo_ohne Hintergrund_d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CF1" w:rsidRPr="00F5473A">
        <w:rPr>
          <w:rFonts w:ascii="Calibri" w:hAnsi="Calibri" w:cs="Calibri"/>
          <w:sz w:val="36"/>
        </w:rPr>
        <w:t>Bund Naturschutz in Bayern e.V.</w:t>
      </w:r>
      <w:r w:rsidR="0009222E" w:rsidRPr="00F5473A">
        <w:rPr>
          <w:rFonts w:ascii="Calibri" w:hAnsi="Calibri" w:cs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F0CF1" w:rsidRPr="00F5473A" w:rsidRDefault="00CF0CF1">
      <w:pPr>
        <w:pStyle w:val="berschrift1"/>
        <w:rPr>
          <w:rFonts w:ascii="Calibri" w:hAnsi="Calibri" w:cs="Calibri"/>
        </w:rPr>
      </w:pPr>
      <w:r w:rsidRPr="00F5473A">
        <w:rPr>
          <w:rFonts w:ascii="Calibri" w:hAnsi="Calibri" w:cs="Calibri"/>
        </w:rPr>
        <w:t>Kreisgruppe Schweinfurt</w:t>
      </w:r>
    </w:p>
    <w:p w:rsidR="00CF0CF1" w:rsidRPr="00F5473A" w:rsidRDefault="00CF0CF1">
      <w:pPr>
        <w:rPr>
          <w:rFonts w:ascii="Calibri" w:hAnsi="Calibri" w:cs="Calibri"/>
        </w:rPr>
      </w:pPr>
    </w:p>
    <w:p w:rsidR="00CF0CF1" w:rsidRPr="00F5473A" w:rsidRDefault="00F36ADE">
      <w:pPr>
        <w:rPr>
          <w:rFonts w:ascii="Calibri" w:hAnsi="Calibri" w:cs="Calibri"/>
        </w:rPr>
      </w:pPr>
      <w:r w:rsidRPr="00F5473A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</w:t>
      </w:r>
    </w:p>
    <w:p w:rsidR="006931E7" w:rsidRPr="00F5473A" w:rsidRDefault="00403AAA">
      <w:pPr>
        <w:pStyle w:val="berschrift2"/>
        <w:rPr>
          <w:rFonts w:ascii="Calibri" w:hAnsi="Calibri" w:cs="Calibri"/>
          <w:sz w:val="20"/>
          <w:szCs w:val="20"/>
        </w:rPr>
      </w:pPr>
      <w:r w:rsidRPr="00F5473A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C7F95" wp14:editId="38B77250">
                <wp:simplePos x="0" y="0"/>
                <wp:positionH relativeFrom="column">
                  <wp:posOffset>4710430</wp:posOffset>
                </wp:positionH>
                <wp:positionV relativeFrom="paragraph">
                  <wp:posOffset>93980</wp:posOffset>
                </wp:positionV>
                <wp:extent cx="1410335" cy="1409700"/>
                <wp:effectExtent l="0" t="0" r="0" b="0"/>
                <wp:wrapTight wrapText="bothSides">
                  <wp:wrapPolygon edited="0">
                    <wp:start x="584" y="0"/>
                    <wp:lineTo x="584" y="21308"/>
                    <wp:lineTo x="20715" y="21308"/>
                    <wp:lineTo x="20715" y="0"/>
                    <wp:lineTo x="584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4BE" w:rsidRPr="006931E7" w:rsidRDefault="007154BE" w:rsidP="007154B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3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Vorstand:</w:t>
                            </w:r>
                          </w:p>
                          <w:p w:rsidR="007154BE" w:rsidRPr="006931E7" w:rsidRDefault="007154BE" w:rsidP="007154BE">
                            <w:pPr>
                              <w:keepNext/>
                              <w:outlineLvl w:val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3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Edo Günther </w:t>
                            </w:r>
                          </w:p>
                          <w:p w:rsidR="007154BE" w:rsidRPr="006931E7" w:rsidRDefault="007154BE" w:rsidP="00715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31E7">
                              <w:rPr>
                                <w:sz w:val="20"/>
                                <w:szCs w:val="20"/>
                              </w:rPr>
                              <w:t xml:space="preserve">Tel. 09721/61187 </w:t>
                            </w:r>
                          </w:p>
                          <w:p w:rsidR="007154BE" w:rsidRPr="006931E7" w:rsidRDefault="007154BE" w:rsidP="007154BE">
                            <w:pPr>
                              <w:keepNext/>
                              <w:outlineLvl w:val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3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Erich Rößner</w:t>
                            </w:r>
                            <w:r w:rsidRPr="006931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7154BE" w:rsidRPr="006931E7" w:rsidRDefault="007154BE" w:rsidP="00715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931E7">
                              <w:rPr>
                                <w:sz w:val="20"/>
                                <w:szCs w:val="20"/>
                              </w:rPr>
                              <w:t>Tel. 09382/90818</w:t>
                            </w:r>
                          </w:p>
                          <w:p w:rsidR="00E21D0B" w:rsidRDefault="00E21D0B" w:rsidP="00E21D0B"/>
                          <w:p w:rsidR="00E21D0B" w:rsidRDefault="00E21D0B" w:rsidP="00E21D0B"/>
                          <w:p w:rsidR="00CF0CF1" w:rsidRDefault="00E21D0B" w:rsidP="00E21D0B">
                            <w:r>
                              <w:t>31.03.2020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9pt;margin-top:7.4pt;width:111.05pt;height:1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vI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" filled="f" stroked="f">
                <v:textbox>
                  <w:txbxContent>
                    <w:p w:rsidR="007154BE" w:rsidRPr="006931E7" w:rsidRDefault="007154BE" w:rsidP="007154B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31E7">
                        <w:rPr>
                          <w:b/>
                          <w:bCs/>
                          <w:sz w:val="20"/>
                          <w:szCs w:val="20"/>
                        </w:rPr>
                        <w:t>Vorstand:</w:t>
                      </w:r>
                    </w:p>
                    <w:p w:rsidR="007154BE" w:rsidRPr="006931E7" w:rsidRDefault="007154BE" w:rsidP="007154BE">
                      <w:pPr>
                        <w:keepNext/>
                        <w:outlineLvl w:val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31E7">
                        <w:rPr>
                          <w:b/>
                          <w:bCs/>
                          <w:sz w:val="20"/>
                          <w:szCs w:val="20"/>
                        </w:rPr>
                        <w:t xml:space="preserve">Edo Günther </w:t>
                      </w:r>
                    </w:p>
                    <w:p w:rsidR="007154BE" w:rsidRPr="006931E7" w:rsidRDefault="007154BE" w:rsidP="007154BE">
                      <w:pPr>
                        <w:rPr>
                          <w:sz w:val="20"/>
                          <w:szCs w:val="20"/>
                        </w:rPr>
                      </w:pPr>
                      <w:r w:rsidRPr="006931E7">
                        <w:rPr>
                          <w:sz w:val="20"/>
                          <w:szCs w:val="20"/>
                        </w:rPr>
                        <w:t xml:space="preserve">Tel. 09721/61187 </w:t>
                      </w:r>
                    </w:p>
                    <w:p w:rsidR="007154BE" w:rsidRPr="006931E7" w:rsidRDefault="007154BE" w:rsidP="007154BE">
                      <w:pPr>
                        <w:keepNext/>
                        <w:outlineLvl w:val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31E7">
                        <w:rPr>
                          <w:b/>
                          <w:bCs/>
                          <w:sz w:val="20"/>
                          <w:szCs w:val="20"/>
                        </w:rPr>
                        <w:t>Erich Rößner</w:t>
                      </w:r>
                      <w:r w:rsidRPr="006931E7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7154BE" w:rsidRPr="006931E7" w:rsidRDefault="007154BE" w:rsidP="007154BE">
                      <w:pPr>
                        <w:rPr>
                          <w:sz w:val="20"/>
                          <w:szCs w:val="20"/>
                        </w:rPr>
                      </w:pPr>
                      <w:r w:rsidRPr="006931E7">
                        <w:rPr>
                          <w:sz w:val="20"/>
                          <w:szCs w:val="20"/>
                        </w:rPr>
                        <w:t>Tel. 09382/90818</w:t>
                      </w:r>
                    </w:p>
                    <w:p w:rsidR="00E21D0B" w:rsidRDefault="00E21D0B" w:rsidP="00E21D0B"/>
                    <w:p w:rsidR="00E21D0B" w:rsidRDefault="00E21D0B" w:rsidP="00E21D0B"/>
                    <w:p w:rsidR="00CF0CF1" w:rsidRDefault="00E21D0B" w:rsidP="00E21D0B">
                      <w:r>
                        <w:t>31.03.2020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F0CF1" w:rsidRPr="00F5473A" w:rsidRDefault="00CF0CF1">
      <w:pPr>
        <w:pStyle w:val="berschrift2"/>
        <w:rPr>
          <w:rFonts w:ascii="Calibri" w:hAnsi="Calibri" w:cs="Calibri"/>
          <w:sz w:val="20"/>
          <w:szCs w:val="20"/>
        </w:rPr>
      </w:pPr>
      <w:r w:rsidRPr="00F5473A">
        <w:rPr>
          <w:rFonts w:ascii="Calibri" w:hAnsi="Calibri" w:cs="Calibri"/>
          <w:sz w:val="20"/>
          <w:szCs w:val="20"/>
        </w:rPr>
        <w:t xml:space="preserve">BN, </w:t>
      </w:r>
      <w:r w:rsidR="00B9429E" w:rsidRPr="00F5473A">
        <w:rPr>
          <w:rFonts w:ascii="Calibri" w:hAnsi="Calibri" w:cs="Calibri"/>
          <w:sz w:val="20"/>
          <w:szCs w:val="20"/>
        </w:rPr>
        <w:t>Fischerrain 63,</w:t>
      </w:r>
      <w:r w:rsidRPr="00F5473A">
        <w:rPr>
          <w:rFonts w:ascii="Calibri" w:hAnsi="Calibri" w:cs="Calibri"/>
          <w:sz w:val="20"/>
          <w:szCs w:val="20"/>
        </w:rPr>
        <w:t xml:space="preserve"> 97421 Schweinfurt</w:t>
      </w:r>
    </w:p>
    <w:p w:rsidR="00CF0CF1" w:rsidRDefault="00A775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 das </w:t>
      </w:r>
      <w:r w:rsidR="00E21D0B">
        <w:rPr>
          <w:rFonts w:ascii="Calibri" w:hAnsi="Calibri" w:cs="Calibri"/>
        </w:rPr>
        <w:t>Schweinfurter Tagblatt</w:t>
      </w:r>
    </w:p>
    <w:p w:rsidR="00A77533" w:rsidRDefault="00A77533">
      <w:pPr>
        <w:rPr>
          <w:rFonts w:ascii="Calibri" w:hAnsi="Calibri" w:cs="Calibri"/>
        </w:rPr>
      </w:pPr>
      <w:r>
        <w:rPr>
          <w:rFonts w:ascii="Calibri" w:hAnsi="Calibri" w:cs="Calibri"/>
        </w:rPr>
        <w:t>mit der Bitte um Veröffentlichung</w:t>
      </w:r>
    </w:p>
    <w:p w:rsidR="009522D7" w:rsidRDefault="009522D7">
      <w:pPr>
        <w:rPr>
          <w:rFonts w:ascii="Calibri" w:hAnsi="Calibri" w:cs="Calibri"/>
        </w:rPr>
      </w:pPr>
    </w:p>
    <w:p w:rsidR="009522D7" w:rsidRDefault="009522D7">
      <w:pPr>
        <w:rPr>
          <w:rFonts w:ascii="Calibri" w:hAnsi="Calibri" w:cs="Calibri"/>
        </w:rPr>
      </w:pPr>
    </w:p>
    <w:p w:rsidR="009522D7" w:rsidRDefault="009522D7" w:rsidP="009522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22D7" w:rsidRDefault="009522D7" w:rsidP="009522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22D7" w:rsidRDefault="009522D7" w:rsidP="009522D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3E54" w:rsidRPr="00E21D0B" w:rsidRDefault="009522D7" w:rsidP="00E21D0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522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Pressemitteilung des BUND Naturschutz zum </w:t>
      </w:r>
      <w:r w:rsidR="00A77533" w:rsidRPr="00E21D0B">
        <w:rPr>
          <w:rFonts w:asciiTheme="minorHAnsi" w:eastAsiaTheme="minorHAnsi" w:hAnsiTheme="minorHAnsi" w:cstheme="minorBidi"/>
          <w:sz w:val="28"/>
          <w:szCs w:val="28"/>
          <w:lang w:eastAsia="en-US"/>
        </w:rPr>
        <w:t>Schwammspinner</w:t>
      </w:r>
      <w:r w:rsidR="00A77533" w:rsidRPr="009522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522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Artikel </w:t>
      </w:r>
      <w:r w:rsidR="00E21D0B" w:rsidRPr="00E21D0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vom 30.3</w:t>
      </w:r>
      <w:r w:rsidRPr="009522D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.2020 </w:t>
      </w:r>
    </w:p>
    <w:p w:rsidR="00B93E54" w:rsidRDefault="00B93E54" w:rsidP="00F5473A">
      <w:pPr>
        <w:pStyle w:val="BNberschriftPressemitteilung"/>
        <w:spacing w:after="0" w:line="288" w:lineRule="auto"/>
        <w:ind w:right="282"/>
        <w:rPr>
          <w:sz w:val="25"/>
          <w:szCs w:val="25"/>
        </w:rPr>
      </w:pPr>
    </w:p>
    <w:p w:rsidR="00F5473A" w:rsidRDefault="00F5473A" w:rsidP="00F5473A">
      <w:pPr>
        <w:pStyle w:val="BNberschriftPressemitteilung"/>
        <w:spacing w:after="0" w:line="288" w:lineRule="auto"/>
        <w:ind w:right="282"/>
        <w:rPr>
          <w:sz w:val="25"/>
          <w:szCs w:val="25"/>
        </w:rPr>
      </w:pPr>
      <w:r w:rsidRPr="003B6775">
        <w:rPr>
          <w:sz w:val="25"/>
          <w:szCs w:val="25"/>
        </w:rPr>
        <w:t>BN</w:t>
      </w:r>
      <w:r>
        <w:rPr>
          <w:sz w:val="25"/>
          <w:szCs w:val="25"/>
        </w:rPr>
        <w:t xml:space="preserve"> appelliert an Kommunen und Waldbesitzer</w:t>
      </w:r>
      <w:r w:rsidRPr="003B6775">
        <w:rPr>
          <w:sz w:val="25"/>
          <w:szCs w:val="25"/>
        </w:rPr>
        <w:t xml:space="preserve"> </w:t>
      </w:r>
    </w:p>
    <w:p w:rsidR="00F5473A" w:rsidRPr="00C6024C" w:rsidRDefault="00F5473A" w:rsidP="00F5473A">
      <w:pPr>
        <w:pStyle w:val="BNberschriftPressemitteilung"/>
        <w:spacing w:before="120" w:after="0" w:line="288" w:lineRule="auto"/>
        <w:rPr>
          <w:sz w:val="36"/>
          <w:szCs w:val="36"/>
        </w:rPr>
      </w:pPr>
      <w:r w:rsidRPr="00C6024C">
        <w:rPr>
          <w:sz w:val="36"/>
          <w:szCs w:val="36"/>
        </w:rPr>
        <w:t>Kein</w:t>
      </w:r>
      <w:r>
        <w:rPr>
          <w:sz w:val="36"/>
          <w:szCs w:val="36"/>
        </w:rPr>
        <w:t>e Vergiftung der Eichenwälder</w:t>
      </w:r>
    </w:p>
    <w:p w:rsidR="00F5473A" w:rsidRDefault="00F5473A" w:rsidP="00F5473A">
      <w:pPr>
        <w:spacing w:line="288" w:lineRule="auto"/>
        <w:rPr>
          <w:rFonts w:cs="Arial"/>
          <w:b/>
        </w:rPr>
      </w:pPr>
    </w:p>
    <w:p w:rsidR="00A77533" w:rsidRDefault="00A77533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77533" w:rsidRDefault="00A77533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5473A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4E236A">
        <w:rPr>
          <w:rFonts w:asciiTheme="minorHAnsi" w:hAnsiTheme="minorHAnsi" w:cstheme="minorHAnsi"/>
          <w:b/>
          <w:sz w:val="22"/>
          <w:szCs w:val="22"/>
        </w:rPr>
        <w:t>In den nächsten Wochen plant die Forstverwaltung</w:t>
      </w:r>
      <w:r w:rsidR="00A7753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E236A">
        <w:rPr>
          <w:rFonts w:asciiTheme="minorHAnsi" w:hAnsiTheme="minorHAnsi" w:cstheme="minorHAnsi"/>
          <w:b/>
          <w:sz w:val="22"/>
          <w:szCs w:val="22"/>
        </w:rPr>
        <w:t xml:space="preserve"> Eichen- und Laubmisch</w:t>
      </w:r>
      <w:r>
        <w:rPr>
          <w:rFonts w:asciiTheme="minorHAnsi" w:hAnsiTheme="minorHAnsi" w:cstheme="minorHAnsi"/>
          <w:b/>
          <w:sz w:val="22"/>
          <w:szCs w:val="22"/>
        </w:rPr>
        <w:t xml:space="preserve">wälder im Landkreis Schweinfurt und in der Stadt </w:t>
      </w:r>
      <w:r w:rsidRPr="004E236A">
        <w:rPr>
          <w:rFonts w:asciiTheme="minorHAnsi" w:hAnsiTheme="minorHAnsi" w:cstheme="minorHAnsi"/>
          <w:b/>
          <w:sz w:val="22"/>
          <w:szCs w:val="22"/>
        </w:rPr>
        <w:t xml:space="preserve">vom Hubschrauber aus 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flächig mit dem Insektizid </w:t>
      </w:r>
      <w:proofErr w:type="spellStart"/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Mimic</w:t>
      </w:r>
      <w:proofErr w:type="spellEnd"/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(Wirkstoff </w:t>
      </w:r>
      <w:proofErr w:type="spellStart"/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Tebufenozid</w:t>
      </w:r>
      <w:proofErr w:type="spellEnd"/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 zu vergiften. Dazu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befragt die Forstve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waltung 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derzeit Waldbesitzer und Kommunen,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bzw. hat sie schon befragt, 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ob sie ihre Wälder </w:t>
      </w:r>
      <w:proofErr w:type="spellStart"/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begiften</w:t>
      </w:r>
      <w:proofErr w:type="spellEnd"/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lassen wollen.</w:t>
      </w:r>
      <w:r w:rsidRPr="004E236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Trotz mehrfacher Nachfrage hat das Forstm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nisterium dem BUND Naturschutz (BN) die Waldgebiete mit Schwammspinnerb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fall nicht mitgeteilt. </w:t>
      </w:r>
      <w:r w:rsidRPr="004E236A">
        <w:rPr>
          <w:rFonts w:asciiTheme="minorHAnsi" w:hAnsiTheme="minorHAnsi" w:cstheme="minorHAnsi"/>
          <w:b/>
          <w:sz w:val="22"/>
          <w:szCs w:val="22"/>
        </w:rPr>
        <w:t>„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Wir appellieren als BN-Kreisgruppe an Waldbesitzer und Kommunen in unserem Landkreis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und in der Stadt</w:t>
      </w:r>
      <w:r w:rsidR="00A775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einem flächigen Gifteinsatz in ihren Wäldern nicht zuzustimmen“, so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Edo Günther,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1.Vorsitzender der Kreisgruppe Schweinfurt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7C75C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4E236A">
        <w:rPr>
          <w:rFonts w:asciiTheme="minorHAnsi" w:hAnsiTheme="minorHAnsi" w:cstheme="minorHAnsi"/>
          <w:b/>
          <w:sz w:val="22"/>
          <w:szCs w:val="22"/>
        </w:rPr>
        <w:t xml:space="preserve">„Nach unserer Ansicht sind die flächigen 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Gifteinsätze nicht zulässig“, so Ralf Straußberger, Wal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referent des BUND Naturschutz in Bayern (BN). „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Denn t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rotz mehrfacher Nachfr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4E236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ge des BN konnte d</w:t>
      </w:r>
      <w:r w:rsidRPr="004E236A">
        <w:rPr>
          <w:rFonts w:asciiTheme="minorHAnsi" w:hAnsiTheme="minorHAnsi" w:cstheme="minorHAnsi"/>
          <w:b/>
          <w:sz w:val="22"/>
          <w:szCs w:val="22"/>
        </w:rPr>
        <w:t xml:space="preserve">ie Forstverwaltung nicht belegen, </w:t>
      </w:r>
      <w:r w:rsidRPr="00F758F3">
        <w:rPr>
          <w:rFonts w:asciiTheme="minorHAnsi" w:hAnsiTheme="minorHAnsi" w:cstheme="minorHAnsi"/>
          <w:b/>
          <w:sz w:val="22"/>
          <w:szCs w:val="22"/>
        </w:rPr>
        <w:t>dass in den letzten Jahren Wälder durch Schwammspinnerfraß abgestorben sind“. Die zentrale Grundbedi</w:t>
      </w:r>
      <w:r w:rsidRPr="00F758F3">
        <w:rPr>
          <w:rFonts w:asciiTheme="minorHAnsi" w:hAnsiTheme="minorHAnsi" w:cstheme="minorHAnsi"/>
          <w:b/>
          <w:sz w:val="22"/>
          <w:szCs w:val="22"/>
        </w:rPr>
        <w:t>n</w:t>
      </w:r>
      <w:r w:rsidRPr="00F758F3">
        <w:rPr>
          <w:rFonts w:asciiTheme="minorHAnsi" w:hAnsiTheme="minorHAnsi" w:cstheme="minorHAnsi"/>
          <w:b/>
          <w:sz w:val="22"/>
          <w:szCs w:val="22"/>
        </w:rPr>
        <w:t>gung für einen derartigen Gifteinsatz in Wäldern ist, dass die betroffenen Eiche</w:t>
      </w:r>
      <w:r w:rsidRPr="00F758F3">
        <w:rPr>
          <w:rFonts w:asciiTheme="minorHAnsi" w:hAnsiTheme="minorHAnsi" w:cstheme="minorHAnsi"/>
          <w:b/>
          <w:sz w:val="22"/>
          <w:szCs w:val="22"/>
        </w:rPr>
        <w:t>n</w:t>
      </w:r>
      <w:r w:rsidRPr="00F758F3">
        <w:rPr>
          <w:rFonts w:asciiTheme="minorHAnsi" w:hAnsiTheme="minorHAnsi" w:cstheme="minorHAnsi"/>
          <w:b/>
          <w:sz w:val="22"/>
          <w:szCs w:val="22"/>
        </w:rPr>
        <w:t xml:space="preserve">wälder in ihrem Bestand bedroht sind, d.h. dass ein flächiges Absterben droht. Damit entfällt aber die zentrale Grundlage für eine derartige flächige Vergiftung der Waldökosystem aus der Luft. </w:t>
      </w:r>
      <w:r w:rsidRPr="00F75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Der BN fordert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deshalb </w:t>
      </w:r>
      <w:r w:rsidRPr="00F75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von der Staatsregierung, die </w:t>
      </w:r>
      <w:proofErr w:type="spellStart"/>
      <w:r w:rsidRPr="00F75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Begiftungsaktionen</w:t>
      </w:r>
      <w:proofErr w:type="spellEnd"/>
      <w:r w:rsidRPr="00F758F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 Eichenwäldern einzustellen</w:t>
      </w:r>
      <w:r w:rsidRPr="00F758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F5473A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77533" w:rsidRDefault="00A77533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A77533" w:rsidRDefault="00A77533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5473A" w:rsidRPr="00F758F3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Sicherlich kann es im Zusammenhang mit dem Schwammspinnerbefall und Nicht-Einsatz von flächiger Vergiftung zu einer Wanderung der Schwammspinner-Raupen auch in Privatgärten kommen. Dies rechtfertigt jedoch keinen flächigen Gifteinsatz. Der BN Schweinfurt ist sich sicher, dass sich - im Falle eines Falles -  Mitglieder zur Hilfe bei den Gegenmaßnahmen zu Verfügung stellen</w:t>
      </w:r>
    </w:p>
    <w:p w:rsidR="00F5473A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5473A" w:rsidRPr="004E236A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K</w:t>
      </w:r>
      <w:r w:rsidRPr="004E236A">
        <w:rPr>
          <w:rFonts w:asciiTheme="minorHAnsi" w:hAnsiTheme="minorHAnsi" w:cstheme="minorHAnsi"/>
          <w:b/>
          <w:i/>
          <w:sz w:val="22"/>
          <w:szCs w:val="22"/>
        </w:rPr>
        <w:t xml:space="preserve">ein staatlich </w:t>
      </w:r>
      <w:r>
        <w:rPr>
          <w:rFonts w:asciiTheme="minorHAnsi" w:hAnsiTheme="minorHAnsi" w:cstheme="minorHAnsi"/>
          <w:b/>
          <w:i/>
          <w:sz w:val="22"/>
          <w:szCs w:val="22"/>
        </w:rPr>
        <w:t>organisiertes</w:t>
      </w:r>
      <w:r w:rsidRPr="004E236A">
        <w:rPr>
          <w:rFonts w:asciiTheme="minorHAnsi" w:hAnsiTheme="minorHAnsi" w:cstheme="minorHAnsi"/>
          <w:b/>
          <w:i/>
          <w:sz w:val="22"/>
          <w:szCs w:val="22"/>
        </w:rPr>
        <w:t xml:space="preserve"> Insektensterben</w:t>
      </w:r>
    </w:p>
    <w:p w:rsidR="00F5473A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Bislang wurden</w:t>
      </w:r>
      <w:r w:rsidRPr="004E236A">
        <w:rPr>
          <w:rFonts w:asciiTheme="minorHAnsi" w:hAnsiTheme="minorHAnsi" w:cstheme="minorHAnsi"/>
          <w:sz w:val="22"/>
          <w:szCs w:val="22"/>
        </w:rPr>
        <w:t xml:space="preserve"> die </w:t>
      </w:r>
      <w:proofErr w:type="spellStart"/>
      <w:r w:rsidRPr="004E236A">
        <w:rPr>
          <w:rFonts w:asciiTheme="minorHAnsi" w:hAnsiTheme="minorHAnsi" w:cstheme="minorHAnsi"/>
          <w:sz w:val="22"/>
          <w:szCs w:val="22"/>
        </w:rPr>
        <w:t>Begiftungsaktionen</w:t>
      </w:r>
      <w:proofErr w:type="spellEnd"/>
      <w:r w:rsidRPr="004E236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mit </w:t>
      </w:r>
      <w:r w:rsidRPr="004E236A">
        <w:rPr>
          <w:rFonts w:asciiTheme="minorHAnsi" w:hAnsiTheme="minorHAnsi" w:cstheme="minorHAnsi"/>
          <w:sz w:val="22"/>
          <w:szCs w:val="22"/>
        </w:rPr>
        <w:t xml:space="preserve">100 % der Kosten </w:t>
      </w:r>
      <w:r>
        <w:rPr>
          <w:rFonts w:asciiTheme="minorHAnsi" w:hAnsiTheme="minorHAnsi" w:cstheme="minorHAnsi"/>
          <w:sz w:val="22"/>
          <w:szCs w:val="22"/>
        </w:rPr>
        <w:t>vom Staat „gefö</w:t>
      </w:r>
      <w:r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dert“. </w:t>
      </w:r>
      <w:r w:rsidRPr="004E236A">
        <w:rPr>
          <w:rFonts w:asciiTheme="minorHAnsi" w:hAnsiTheme="minorHAnsi" w:cstheme="minorHAnsi"/>
          <w:sz w:val="22"/>
          <w:szCs w:val="22"/>
        </w:rPr>
        <w:t>„Anstatt auf Staatskosten ein Insektensterben im Wald zu organisieren und durchzuführen, fordern wir von der Staatsregierung, dass sie die Waldbesitzer a</w:t>
      </w:r>
      <w:r w:rsidRPr="004E236A">
        <w:rPr>
          <w:rFonts w:asciiTheme="minorHAnsi" w:hAnsiTheme="minorHAnsi" w:cstheme="minorHAnsi"/>
          <w:sz w:val="22"/>
          <w:szCs w:val="22"/>
        </w:rPr>
        <w:t>n</w:t>
      </w:r>
      <w:r w:rsidRPr="004E236A">
        <w:rPr>
          <w:rFonts w:asciiTheme="minorHAnsi" w:hAnsiTheme="minorHAnsi" w:cstheme="minorHAnsi"/>
          <w:sz w:val="22"/>
          <w:szCs w:val="22"/>
        </w:rPr>
        <w:t>gemessen entschädigt, die ihre Wälder nicht vergiften lassen“, so Straußberger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E23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473A" w:rsidRDefault="00F5473A" w:rsidP="00F5473A">
      <w:pPr>
        <w:pStyle w:val="StandardWeb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E23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„Die Versprechungen der </w:t>
      </w:r>
      <w:r w:rsidRPr="004E23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Staatsregierung zur Bekämpfung des Insektensterbens und zur Umsetzung des Artenschutz-Volksbegehrens entpuppen sich als reine Li</w:t>
      </w:r>
      <w:r w:rsidRPr="004E23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Pr="004E23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penbekenntnisse, wenn hier die sehr artenreichen Eichenwälder flächig vergiftet werden“, so </w:t>
      </w:r>
      <w:r>
        <w:rPr>
          <w:rFonts w:asciiTheme="minorHAnsi" w:hAnsiTheme="minorHAnsi" w:cstheme="minorHAnsi"/>
          <w:bCs/>
          <w:sz w:val="22"/>
          <w:szCs w:val="22"/>
        </w:rPr>
        <w:t xml:space="preserve"> Edo Günther</w:t>
      </w:r>
      <w:r w:rsidRPr="004E23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Pr="0005783F">
        <w:rPr>
          <w:rFonts w:asciiTheme="minorHAnsi" w:hAnsiTheme="minorHAnsi" w:cs="Arial"/>
          <w:color w:val="000000" w:themeColor="text1"/>
          <w:sz w:val="22"/>
          <w:szCs w:val="22"/>
        </w:rPr>
        <w:t>Auf keiner anderen heimischen Baum- oder Pflanzenart leben mehr Insektenarten als auf der Eiche, allein etwa 400 Schmetterlingsarten.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Die </w:t>
      </w:r>
      <w:proofErr w:type="spellStart"/>
      <w:r>
        <w:rPr>
          <w:rFonts w:asciiTheme="minorHAnsi" w:hAnsiTheme="minorHAnsi" w:cs="Arial"/>
          <w:color w:val="000000" w:themeColor="text1"/>
          <w:sz w:val="22"/>
          <w:szCs w:val="22"/>
        </w:rPr>
        <w:t>Begiftung</w:t>
      </w:r>
      <w:proofErr w:type="spell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trifft</w:t>
      </w:r>
      <w:r w:rsidRPr="004E23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frei fressenden Insektenarten</w:t>
      </w:r>
      <w:r w:rsidRPr="004E23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die von Blättern </w:t>
      </w:r>
      <w:r w:rsidRPr="004E236A">
        <w:rPr>
          <w:rFonts w:asciiTheme="minorHAnsi" w:hAnsiTheme="minorHAnsi" w:cstheme="minorHAnsi"/>
          <w:color w:val="000000"/>
          <w:sz w:val="22"/>
          <w:szCs w:val="22"/>
        </w:rPr>
        <w:t>aller vorha</w:t>
      </w:r>
      <w:r w:rsidRPr="004E236A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4E236A">
        <w:rPr>
          <w:rFonts w:asciiTheme="minorHAnsi" w:hAnsiTheme="minorHAnsi" w:cstheme="minorHAnsi"/>
          <w:color w:val="000000"/>
          <w:sz w:val="22"/>
          <w:szCs w:val="22"/>
        </w:rPr>
        <w:t xml:space="preserve">denen Baum- und Straucharten sowie Arten der Gras- und Krautschicht </w:t>
      </w:r>
      <w:r w:rsidRPr="004E236A">
        <w:rPr>
          <w:rFonts w:asciiTheme="minorHAnsi" w:hAnsiTheme="minorHAnsi" w:cstheme="minorHAnsi"/>
          <w:color w:val="000000" w:themeColor="text1"/>
          <w:sz w:val="22"/>
          <w:szCs w:val="22"/>
        </w:rPr>
        <w:t>in diesen Wäldern fressen.</w:t>
      </w:r>
    </w:p>
    <w:p w:rsidR="00F5473A" w:rsidRDefault="00F5473A" w:rsidP="00F5473A">
      <w:pPr>
        <w:pStyle w:val="StandardWeb"/>
        <w:spacing w:before="0" w:beforeAutospacing="0" w:after="0" w:afterAutospacing="0" w:line="276" w:lineRule="auto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B93E54" w:rsidRDefault="00A77533" w:rsidP="00F5473A">
      <w:pPr>
        <w:spacing w:line="288" w:lineRule="auto"/>
        <w:rPr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drawing>
          <wp:inline distT="0" distB="0" distL="0" distR="0" wp14:anchorId="17B868FE" wp14:editId="18A0938B">
            <wp:extent cx="1247775" cy="7456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74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E54" w:rsidRDefault="00A77533" w:rsidP="00F5473A">
      <w:pPr>
        <w:spacing w:line="288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Edo Günther</w:t>
      </w:r>
    </w:p>
    <w:p w:rsidR="00B93E54" w:rsidRDefault="00B93E54" w:rsidP="00F5473A">
      <w:pPr>
        <w:spacing w:line="288" w:lineRule="auto"/>
        <w:rPr>
          <w:rFonts w:ascii="Calibri" w:hAnsi="Calibri" w:cs="Calibri"/>
          <w:color w:val="000000" w:themeColor="text1"/>
        </w:rPr>
      </w:pPr>
    </w:p>
    <w:p w:rsidR="00B93E54" w:rsidRPr="00B93E54" w:rsidRDefault="00B93E54" w:rsidP="00F5473A">
      <w:pPr>
        <w:spacing w:line="288" w:lineRule="auto"/>
        <w:rPr>
          <w:rFonts w:ascii="Calibri" w:hAnsi="Calibri" w:cs="Calibri"/>
          <w:color w:val="000000" w:themeColor="text1"/>
        </w:rPr>
      </w:pPr>
    </w:p>
    <w:p w:rsidR="00A77533" w:rsidRPr="00A77533" w:rsidRDefault="00A77533" w:rsidP="00F5473A">
      <w:pPr>
        <w:spacing w:line="288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:rsidR="00F5473A" w:rsidRPr="00A77533" w:rsidRDefault="00F5473A" w:rsidP="00F5473A">
      <w:pPr>
        <w:spacing w:line="288" w:lineRule="auto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A77533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Für Rückfragen: </w:t>
      </w:r>
    </w:p>
    <w:p w:rsidR="00F5473A" w:rsidRPr="00B93E54" w:rsidRDefault="00F5473A" w:rsidP="00F5473A">
      <w:pPr>
        <w:spacing w:line="288" w:lineRule="auto"/>
        <w:rPr>
          <w:rFonts w:ascii="Calibri" w:hAnsi="Calibri" w:cs="Calibri"/>
          <w:color w:val="FF0000"/>
          <w:sz w:val="22"/>
          <w:szCs w:val="22"/>
        </w:rPr>
      </w:pPr>
      <w:r w:rsidRPr="00B93E54">
        <w:rPr>
          <w:rFonts w:ascii="Calibri" w:hAnsi="Calibri" w:cs="Calibri"/>
          <w:sz w:val="22"/>
          <w:szCs w:val="22"/>
        </w:rPr>
        <w:t>Edo Günther, Kreisgruppe Schweinfurt Mobil.: 0176-46121314</w:t>
      </w:r>
      <w:r w:rsidRPr="00B93E54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F5473A" w:rsidRPr="00B93E54" w:rsidRDefault="00F5473A" w:rsidP="00F5473A">
      <w:pPr>
        <w:spacing w:line="288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B93E54">
        <w:rPr>
          <w:rFonts w:ascii="Calibri" w:eastAsia="Calibri" w:hAnsi="Calibri" w:cs="Calibri"/>
          <w:color w:val="000000" w:themeColor="text1"/>
          <w:sz w:val="22"/>
          <w:szCs w:val="22"/>
        </w:rPr>
        <w:t>Dr. Ralf Straußberger, BN-Waldreferent</w:t>
      </w:r>
      <w:r w:rsidRPr="00B93E54">
        <w:rPr>
          <w:rFonts w:ascii="Calibri" w:hAnsi="Calibri" w:cs="Calibri"/>
          <w:color w:val="000000" w:themeColor="text1"/>
          <w:sz w:val="22"/>
          <w:szCs w:val="22"/>
        </w:rPr>
        <w:t>, Mobil 0171-738 17 24</w:t>
      </w:r>
    </w:p>
    <w:p w:rsidR="00CF0CF1" w:rsidRPr="00B93E54" w:rsidRDefault="00CF0CF1">
      <w:pPr>
        <w:pStyle w:val="Kopfzeile"/>
        <w:tabs>
          <w:tab w:val="clear" w:pos="4536"/>
          <w:tab w:val="clear" w:pos="9072"/>
          <w:tab w:val="left" w:pos="6999"/>
        </w:tabs>
        <w:rPr>
          <w:rFonts w:ascii="Calibri" w:hAnsi="Calibri" w:cs="Calibri"/>
        </w:rPr>
      </w:pPr>
      <w:r w:rsidRPr="00B93E54">
        <w:rPr>
          <w:rFonts w:ascii="Calibri" w:hAnsi="Calibri" w:cs="Calibri"/>
        </w:rPr>
        <w:tab/>
      </w:r>
      <w:r w:rsidRPr="00B93E54">
        <w:rPr>
          <w:rFonts w:ascii="Calibri" w:hAnsi="Calibri" w:cs="Calibri"/>
        </w:rPr>
        <w:tab/>
      </w:r>
      <w:r w:rsidRPr="00B93E54">
        <w:rPr>
          <w:rFonts w:ascii="Calibri" w:hAnsi="Calibri" w:cs="Calibri"/>
        </w:rPr>
        <w:tab/>
      </w:r>
    </w:p>
    <w:sectPr w:rsidR="00CF0CF1" w:rsidRPr="00B93E54" w:rsidSect="009522D7">
      <w:footerReference w:type="default" r:id="rId11"/>
      <w:pgSz w:w="11906" w:h="16838"/>
      <w:pgMar w:top="1417" w:right="212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BB" w:rsidRDefault="00D847BB">
      <w:r>
        <w:separator/>
      </w:r>
    </w:p>
  </w:endnote>
  <w:endnote w:type="continuationSeparator" w:id="0">
    <w:p w:rsidR="00D847BB" w:rsidRDefault="00D8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Normal-Roman">
    <w:altName w:val="Vrinda"/>
    <w:charset w:val="00"/>
    <w:family w:val="swiss"/>
    <w:pitch w:val="variable"/>
    <w:sig w:usb0="00000003" w:usb1="10002048" w:usb2="00000000" w:usb3="00000000" w:csb0="00000001" w:csb1="00000000"/>
  </w:font>
  <w:font w:name="MetaPlusNormal-Caps">
    <w:altName w:val="Vrinda"/>
    <w:charset w:val="00"/>
    <w:family w:val="swiss"/>
    <w:pitch w:val="variable"/>
    <w:sig w:usb0="00000003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LF">
    <w:altName w:val="MetaNormal-Caps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F1" w:rsidRPr="007154BE" w:rsidRDefault="00CF0CF1">
    <w:pPr>
      <w:pStyle w:val="Fuzeil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7154BE">
      <w:rPr>
        <w:sz w:val="20"/>
        <w:szCs w:val="20"/>
      </w:rPr>
      <w:t xml:space="preserve">Bund Naturschutz, Kreisgruppe Schweinfurt, </w:t>
    </w:r>
    <w:r w:rsidR="00B9429E">
      <w:rPr>
        <w:sz w:val="20"/>
        <w:szCs w:val="20"/>
      </w:rPr>
      <w:t>Fischerrain 63</w:t>
    </w:r>
    <w:r w:rsidRPr="007154BE">
      <w:rPr>
        <w:sz w:val="20"/>
        <w:szCs w:val="20"/>
      </w:rPr>
      <w:t>, 97421 Schweinfurt</w:t>
    </w:r>
  </w:p>
  <w:p w:rsidR="00CF0CF1" w:rsidRPr="007154BE" w:rsidRDefault="00CF0CF1">
    <w:pPr>
      <w:pStyle w:val="Fuzeil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7154BE">
      <w:rPr>
        <w:sz w:val="20"/>
        <w:szCs w:val="20"/>
      </w:rPr>
      <w:t xml:space="preserve">Tel. 09721/185353,  Fax: 09721/207492, </w:t>
    </w:r>
    <w:proofErr w:type="spellStart"/>
    <w:r w:rsidRPr="007154BE">
      <w:rPr>
        <w:sz w:val="20"/>
        <w:szCs w:val="20"/>
      </w:rPr>
      <w:t>e-mail</w:t>
    </w:r>
    <w:proofErr w:type="spellEnd"/>
    <w:r w:rsidRPr="007154BE">
      <w:rPr>
        <w:sz w:val="20"/>
        <w:szCs w:val="20"/>
      </w:rPr>
      <w:t>: schweinfurt@bund-naturschutz.de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BB" w:rsidRDefault="00D847BB">
      <w:r>
        <w:separator/>
      </w:r>
    </w:p>
  </w:footnote>
  <w:footnote w:type="continuationSeparator" w:id="0">
    <w:p w:rsidR="00D847BB" w:rsidRDefault="00D8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2E2"/>
    <w:multiLevelType w:val="hybridMultilevel"/>
    <w:tmpl w:val="CC846E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45BA6"/>
    <w:multiLevelType w:val="hybridMultilevel"/>
    <w:tmpl w:val="894E0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3A"/>
    <w:rsid w:val="0009222E"/>
    <w:rsid w:val="00101A9A"/>
    <w:rsid w:val="0014295B"/>
    <w:rsid w:val="00142ACF"/>
    <w:rsid w:val="001928D7"/>
    <w:rsid w:val="001B32D6"/>
    <w:rsid w:val="001C3FFA"/>
    <w:rsid w:val="00247EE0"/>
    <w:rsid w:val="002E6A70"/>
    <w:rsid w:val="003B42D7"/>
    <w:rsid w:val="003C6F7E"/>
    <w:rsid w:val="00403AAA"/>
    <w:rsid w:val="004B6175"/>
    <w:rsid w:val="004F7D2B"/>
    <w:rsid w:val="00562401"/>
    <w:rsid w:val="005759A8"/>
    <w:rsid w:val="005868F7"/>
    <w:rsid w:val="005D2A8B"/>
    <w:rsid w:val="006931E7"/>
    <w:rsid w:val="007154BE"/>
    <w:rsid w:val="00742069"/>
    <w:rsid w:val="0075768E"/>
    <w:rsid w:val="007E63B2"/>
    <w:rsid w:val="0081139F"/>
    <w:rsid w:val="00881632"/>
    <w:rsid w:val="008A5B25"/>
    <w:rsid w:val="008E16A3"/>
    <w:rsid w:val="009522D7"/>
    <w:rsid w:val="009835B9"/>
    <w:rsid w:val="009B2EE9"/>
    <w:rsid w:val="00A77533"/>
    <w:rsid w:val="00B93E54"/>
    <w:rsid w:val="00B9429E"/>
    <w:rsid w:val="00C21CC4"/>
    <w:rsid w:val="00C33EFC"/>
    <w:rsid w:val="00CF0CF1"/>
    <w:rsid w:val="00D847BB"/>
    <w:rsid w:val="00D960AD"/>
    <w:rsid w:val="00DA1CA1"/>
    <w:rsid w:val="00E21D0B"/>
    <w:rsid w:val="00E84A2F"/>
    <w:rsid w:val="00F1679F"/>
    <w:rsid w:val="00F3089A"/>
    <w:rsid w:val="00F33F6B"/>
    <w:rsid w:val="00F36ADE"/>
    <w:rsid w:val="00F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etaPlusNormal-Roman" w:hAnsi="MetaPlusNormal-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MetaPlusNormal-Caps" w:hAnsi="MetaPlusNormal-Caps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etaPlusNormal-Caps" w:hAnsi="MetaPlusNormal-Caps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4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uiPriority w:val="9"/>
    <w:semiHidden/>
    <w:rsid w:val="007154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NberschriftPressemitteilung">
    <w:name w:val="BN Überschrift Pressemitteilung"/>
    <w:basedOn w:val="Standard"/>
    <w:link w:val="BNberschriftPressemitteilungZchn"/>
    <w:qFormat/>
    <w:rsid w:val="00F5473A"/>
    <w:pPr>
      <w:autoSpaceDE w:val="0"/>
      <w:autoSpaceDN w:val="0"/>
      <w:adjustRightInd w:val="0"/>
      <w:spacing w:after="200"/>
      <w:ind w:right="284"/>
      <w:textAlignment w:val="center"/>
    </w:pPr>
    <w:rPr>
      <w:rFonts w:asciiTheme="minorHAnsi" w:eastAsiaTheme="minorHAnsi" w:hAnsiTheme="minorHAnsi" w:cs="MetaLF"/>
      <w:b/>
      <w:bCs/>
      <w:caps/>
      <w:color w:val="948A54" w:themeColor="background2" w:themeShade="80"/>
      <w:sz w:val="40"/>
      <w:szCs w:val="46"/>
      <w:u w:color="575656"/>
      <w:lang w:eastAsia="en-US"/>
    </w:rPr>
  </w:style>
  <w:style w:type="character" w:customStyle="1" w:styleId="BNberschriftPressemitteilungZchn">
    <w:name w:val="BN Überschrift Pressemitteilung Zchn"/>
    <w:basedOn w:val="Absatz-Standardschriftart"/>
    <w:link w:val="BNberschriftPressemitteilung"/>
    <w:rsid w:val="00F5473A"/>
    <w:rPr>
      <w:rFonts w:asciiTheme="minorHAnsi" w:eastAsiaTheme="minorHAnsi" w:hAnsiTheme="minorHAnsi" w:cs="MetaLF"/>
      <w:b/>
      <w:bCs/>
      <w:caps/>
      <w:color w:val="948A54" w:themeColor="background2" w:themeShade="80"/>
      <w:sz w:val="40"/>
      <w:szCs w:val="46"/>
      <w:u w:color="575656"/>
      <w:lang w:eastAsia="en-US"/>
    </w:rPr>
  </w:style>
  <w:style w:type="paragraph" w:styleId="StandardWeb">
    <w:name w:val="Normal (Web)"/>
    <w:basedOn w:val="Standard"/>
    <w:uiPriority w:val="99"/>
    <w:unhideWhenUsed/>
    <w:rsid w:val="00F547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E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2D7"/>
    <w:rPr>
      <w:rFonts w:ascii="MetaPlusNormal-Caps" w:hAnsi="MetaPlusNormal-Caps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MetaPlusNormal-Roman" w:hAnsi="MetaPlusNormal-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MetaPlusNormal-Caps" w:hAnsi="MetaPlusNormal-Caps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etaPlusNormal-Caps" w:hAnsi="MetaPlusNormal-Caps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4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link w:val="berschrift3"/>
    <w:uiPriority w:val="9"/>
    <w:semiHidden/>
    <w:rsid w:val="007154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NberschriftPressemitteilung">
    <w:name w:val="BN Überschrift Pressemitteilung"/>
    <w:basedOn w:val="Standard"/>
    <w:link w:val="BNberschriftPressemitteilungZchn"/>
    <w:qFormat/>
    <w:rsid w:val="00F5473A"/>
    <w:pPr>
      <w:autoSpaceDE w:val="0"/>
      <w:autoSpaceDN w:val="0"/>
      <w:adjustRightInd w:val="0"/>
      <w:spacing w:after="200"/>
      <w:ind w:right="284"/>
      <w:textAlignment w:val="center"/>
    </w:pPr>
    <w:rPr>
      <w:rFonts w:asciiTheme="minorHAnsi" w:eastAsiaTheme="minorHAnsi" w:hAnsiTheme="minorHAnsi" w:cs="MetaLF"/>
      <w:b/>
      <w:bCs/>
      <w:caps/>
      <w:color w:val="948A54" w:themeColor="background2" w:themeShade="80"/>
      <w:sz w:val="40"/>
      <w:szCs w:val="46"/>
      <w:u w:color="575656"/>
      <w:lang w:eastAsia="en-US"/>
    </w:rPr>
  </w:style>
  <w:style w:type="character" w:customStyle="1" w:styleId="BNberschriftPressemitteilungZchn">
    <w:name w:val="BN Überschrift Pressemitteilung Zchn"/>
    <w:basedOn w:val="Absatz-Standardschriftart"/>
    <w:link w:val="BNberschriftPressemitteilung"/>
    <w:rsid w:val="00F5473A"/>
    <w:rPr>
      <w:rFonts w:asciiTheme="minorHAnsi" w:eastAsiaTheme="minorHAnsi" w:hAnsiTheme="minorHAnsi" w:cs="MetaLF"/>
      <w:b/>
      <w:bCs/>
      <w:caps/>
      <w:color w:val="948A54" w:themeColor="background2" w:themeShade="80"/>
      <w:sz w:val="40"/>
      <w:szCs w:val="46"/>
      <w:u w:color="575656"/>
      <w:lang w:eastAsia="en-US"/>
    </w:rPr>
  </w:style>
  <w:style w:type="paragraph" w:styleId="StandardWeb">
    <w:name w:val="Normal (Web)"/>
    <w:basedOn w:val="Standard"/>
    <w:uiPriority w:val="99"/>
    <w:unhideWhenUsed/>
    <w:rsid w:val="00F5473A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E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2D7"/>
    <w:rPr>
      <w:rFonts w:ascii="MetaPlusNormal-Caps" w:hAnsi="MetaPlusNormal-Caps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nd%20Naturschutz\AppData\Roaming\Microsoft\Templates\Bund%20Naturschutz%20in%20Bayern%2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CC6B-3DDF-4A4D-9E6E-D676F2FA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Bund Naturschutz in Bayern 1.dotx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 Naturschutz in Bayern e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 Naturschutz in Bayern e</dc:title>
  <dc:creator>Bund Naturschutz</dc:creator>
  <cp:lastModifiedBy>Bund Naturschutz</cp:lastModifiedBy>
  <cp:revision>1</cp:revision>
  <cp:lastPrinted>2013-02-05T11:07:00Z</cp:lastPrinted>
  <dcterms:created xsi:type="dcterms:W3CDTF">2020-03-31T13:03:00Z</dcterms:created>
  <dcterms:modified xsi:type="dcterms:W3CDTF">2020-03-31T14:13:00Z</dcterms:modified>
</cp:coreProperties>
</file>