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EC1" w:rsidRPr="008C1EC1" w:rsidRDefault="008C1EC1" w:rsidP="008C1EC1">
      <w:pPr>
        <w:pStyle w:val="KeinLeerraum"/>
        <w:rPr>
          <w:rFonts w:ascii="Times New Roman" w:hAnsi="Times New Roman" w:cs="Times New Roman"/>
          <w:b/>
          <w:lang w:eastAsia="de-DE"/>
        </w:rPr>
      </w:pPr>
      <w:r w:rsidRPr="008C1EC1">
        <w:rPr>
          <w:b/>
          <w:lang w:eastAsia="de-DE"/>
        </w:rPr>
        <w:t xml:space="preserve">Offener Brief an alle Gemeinden im Landkreis Schweinfurt </w:t>
      </w:r>
    </w:p>
    <w:p w:rsidR="008C1EC1" w:rsidRPr="008C1EC1" w:rsidRDefault="008C1EC1" w:rsidP="008C1EC1">
      <w:pPr>
        <w:pStyle w:val="KeinLeerraum"/>
        <w:rPr>
          <w:rFonts w:ascii="Times New Roman" w:hAnsi="Times New Roman" w:cs="Times New Roman"/>
          <w:b/>
          <w:lang w:eastAsia="de-DE"/>
        </w:rPr>
      </w:pPr>
      <w:r w:rsidRPr="008C1EC1">
        <w:rPr>
          <w:b/>
          <w:lang w:eastAsia="de-DE"/>
        </w:rPr>
        <w:t>Digital-/Behördenfunk  Forderung nach Moratorium und öffentlichem Prüfstand</w:t>
      </w:r>
    </w:p>
    <w:p w:rsidR="008C1EC1" w:rsidRPr="008C1EC1" w:rsidRDefault="008C1EC1" w:rsidP="008C1EC1">
      <w:pPr>
        <w:pStyle w:val="KeinLeerraum"/>
        <w:rPr>
          <w:rFonts w:ascii="Times New Roman" w:hAnsi="Times New Roman" w:cs="Times New Roman"/>
          <w:sz w:val="16"/>
          <w:szCs w:val="16"/>
          <w:lang w:eastAsia="de-DE"/>
        </w:rPr>
      </w:pPr>
      <w:r w:rsidRPr="008C1EC1">
        <w:rPr>
          <w:rFonts w:ascii="Times New Roman" w:hAnsi="Times New Roman" w:cs="Times New Roman"/>
          <w:sz w:val="16"/>
          <w:szCs w:val="16"/>
          <w:lang w:eastAsia="de-DE"/>
        </w:rPr>
        <w:t> </w:t>
      </w:r>
    </w:p>
    <w:p w:rsidR="008C1EC1" w:rsidRPr="008C1EC1" w:rsidRDefault="008C1EC1" w:rsidP="008C1EC1">
      <w:pPr>
        <w:pStyle w:val="KeinLeerraum"/>
        <w:rPr>
          <w:rFonts w:ascii="Times New Roman" w:hAnsi="Times New Roman" w:cs="Times New Roman"/>
          <w:lang w:eastAsia="de-DE"/>
        </w:rPr>
      </w:pPr>
      <w:r w:rsidRPr="008C1EC1">
        <w:rPr>
          <w:lang w:eastAsia="de-DE"/>
        </w:rPr>
        <w:t>Sehr geehrte Frau Bürgermeister, sehr geehrter Herr Bürgermeister,</w:t>
      </w:r>
    </w:p>
    <w:p w:rsidR="008C1EC1" w:rsidRPr="008C1EC1" w:rsidRDefault="008C1EC1" w:rsidP="008C1EC1">
      <w:pPr>
        <w:pStyle w:val="KeinLeerraum"/>
        <w:rPr>
          <w:rFonts w:ascii="Times New Roman" w:hAnsi="Times New Roman" w:cs="Times New Roman"/>
          <w:lang w:eastAsia="de-DE"/>
        </w:rPr>
      </w:pPr>
      <w:r w:rsidRPr="008C1EC1">
        <w:rPr>
          <w:lang w:eastAsia="de-DE"/>
        </w:rPr>
        <w:t>sehr geehrte Damen und Herren des Gemeinderates,</w:t>
      </w:r>
    </w:p>
    <w:p w:rsidR="008C1EC1" w:rsidRPr="008C1EC1" w:rsidRDefault="008C1EC1" w:rsidP="008C1EC1">
      <w:pPr>
        <w:pStyle w:val="KeinLeerraum"/>
        <w:rPr>
          <w:rFonts w:ascii="Times New Roman" w:hAnsi="Times New Roman" w:cs="Times New Roman"/>
          <w:sz w:val="16"/>
          <w:szCs w:val="16"/>
          <w:lang w:eastAsia="de-DE"/>
        </w:rPr>
      </w:pPr>
      <w:r w:rsidRPr="008C1EC1">
        <w:rPr>
          <w:rFonts w:ascii="Times New Roman" w:hAnsi="Times New Roman" w:cs="Times New Roman"/>
          <w:sz w:val="16"/>
          <w:szCs w:val="16"/>
          <w:lang w:eastAsia="de-DE"/>
        </w:rPr>
        <w:t> </w:t>
      </w:r>
    </w:p>
    <w:p w:rsidR="008C1EC1" w:rsidRPr="008C1EC1" w:rsidRDefault="008C1EC1" w:rsidP="008C1EC1">
      <w:pPr>
        <w:pStyle w:val="KeinLeerraum"/>
        <w:rPr>
          <w:rFonts w:ascii="Times New Roman" w:hAnsi="Times New Roman" w:cs="Times New Roman"/>
          <w:lang w:eastAsia="de-DE"/>
        </w:rPr>
      </w:pPr>
      <w:r w:rsidRPr="008C1EC1">
        <w:rPr>
          <w:lang w:eastAsia="de-DE"/>
        </w:rPr>
        <w:t xml:space="preserve">seit einiger Zeit wird in Deutschland der Aufbau eines neuen Funknetzes für die Behörden und Organisationen mit Sicherheitsaufgaben (BOS- bzw. TETRA-Digitalfunk) vorangetrieben. Der Bund Naturschutz in Bayern e.V. (BN) zweifelt daran, dass die gewünschten, gut klingenden Ziele mit dieser Technik erreicht werden können. </w:t>
      </w:r>
    </w:p>
    <w:p w:rsidR="008C1EC1" w:rsidRPr="008C1EC1" w:rsidRDefault="008C1EC1" w:rsidP="008C1EC1">
      <w:pPr>
        <w:pStyle w:val="KeinLeerraum"/>
        <w:rPr>
          <w:rFonts w:ascii="Times New Roman" w:hAnsi="Times New Roman" w:cs="Times New Roman"/>
          <w:sz w:val="16"/>
          <w:szCs w:val="16"/>
          <w:lang w:eastAsia="de-DE"/>
        </w:rPr>
      </w:pPr>
      <w:r w:rsidRPr="008C1EC1">
        <w:rPr>
          <w:rFonts w:ascii="Times New Roman" w:hAnsi="Times New Roman" w:cs="Times New Roman"/>
          <w:sz w:val="16"/>
          <w:szCs w:val="16"/>
          <w:lang w:eastAsia="de-DE"/>
        </w:rPr>
        <w:t> </w:t>
      </w:r>
    </w:p>
    <w:p w:rsidR="008C1EC1" w:rsidRPr="008C1EC1" w:rsidRDefault="008C1EC1" w:rsidP="008C1EC1">
      <w:pPr>
        <w:pStyle w:val="KeinLeerraum"/>
        <w:rPr>
          <w:rFonts w:ascii="Times New Roman" w:hAnsi="Times New Roman" w:cs="Times New Roman"/>
          <w:lang w:eastAsia="de-DE"/>
        </w:rPr>
      </w:pPr>
      <w:r w:rsidRPr="008C1EC1">
        <w:rPr>
          <w:lang w:eastAsia="de-DE"/>
        </w:rPr>
        <w:t>Bislang werden von den mit der Umsetzung beauftragten Gremien und Firmen hauptsächlich die angeblichen Vorteile des Digitalfunks den Nachteilen des bisher eingesetzten Analogfunks gegenübergestellt. Die bisherigen Erfahrungen, zahlreiche nicht erfüllte Versprechen und ein enttäuschender Terminverlauf wecken jedoch zunehmend Zweifel an der Tauglichkeit, der Finanzierbarkeit und der Gesundheitsverträglichkeit des neuen BOS-Digitalfunks.</w:t>
      </w:r>
    </w:p>
    <w:p w:rsidR="008C1EC1" w:rsidRPr="008C1EC1" w:rsidRDefault="008C1EC1" w:rsidP="008C1EC1">
      <w:pPr>
        <w:pStyle w:val="KeinLeerraum"/>
        <w:rPr>
          <w:rFonts w:ascii="Times New Roman" w:hAnsi="Times New Roman" w:cs="Times New Roman"/>
          <w:lang w:eastAsia="de-DE"/>
        </w:rPr>
      </w:pPr>
      <w:r w:rsidRPr="008C1EC1">
        <w:rPr>
          <w:lang w:eastAsia="de-DE"/>
        </w:rPr>
        <w:t>- Eine objektive Erörterung von Pro und Contra zu TETRA ist unserer Ansicht nach dringend erforderlich.</w:t>
      </w:r>
    </w:p>
    <w:p w:rsidR="008C1EC1" w:rsidRPr="008C1EC1" w:rsidRDefault="008C1EC1" w:rsidP="008C1EC1">
      <w:pPr>
        <w:pStyle w:val="KeinLeerraum"/>
        <w:rPr>
          <w:rFonts w:ascii="Times New Roman" w:hAnsi="Times New Roman" w:cs="Times New Roman"/>
          <w:lang w:eastAsia="de-DE"/>
        </w:rPr>
      </w:pPr>
      <w:r w:rsidRPr="008C1EC1">
        <w:rPr>
          <w:lang w:eastAsia="de-DE"/>
        </w:rPr>
        <w:t>- Den Kommunen wird eine Mitverantwortung für ein teures Digitalfunksystem aufgebürdet, dessen Zuverlässigkeit bisher nur unzureichend nachgewiesen wurde.</w:t>
      </w:r>
    </w:p>
    <w:p w:rsidR="008C1EC1" w:rsidRPr="008C1EC1" w:rsidRDefault="008C1EC1" w:rsidP="008C1EC1">
      <w:pPr>
        <w:pStyle w:val="KeinLeerraum"/>
        <w:rPr>
          <w:rFonts w:ascii="Times New Roman" w:hAnsi="Times New Roman" w:cs="Times New Roman"/>
          <w:lang w:eastAsia="de-DE"/>
        </w:rPr>
      </w:pPr>
      <w:r w:rsidRPr="008C1EC1">
        <w:rPr>
          <w:lang w:eastAsia="de-DE"/>
        </w:rPr>
        <w:t xml:space="preserve">- Auch gesundheitlich ist das neue TETRA-Netz, das mit Mobilfunkstrahlung um die 400 Megahertz arbeitet, bedenklich. </w:t>
      </w:r>
    </w:p>
    <w:p w:rsidR="008C1EC1" w:rsidRPr="008C1EC1" w:rsidRDefault="008C1EC1" w:rsidP="008C1EC1">
      <w:pPr>
        <w:pStyle w:val="KeinLeerraum"/>
        <w:rPr>
          <w:rFonts w:ascii="Times New Roman" w:hAnsi="Times New Roman" w:cs="Times New Roman"/>
          <w:sz w:val="16"/>
          <w:szCs w:val="16"/>
          <w:lang w:eastAsia="de-DE"/>
        </w:rPr>
      </w:pPr>
      <w:r w:rsidRPr="008C1EC1">
        <w:rPr>
          <w:rFonts w:ascii="Times New Roman" w:hAnsi="Times New Roman" w:cs="Times New Roman"/>
          <w:sz w:val="16"/>
          <w:szCs w:val="16"/>
          <w:lang w:eastAsia="de-DE"/>
        </w:rPr>
        <w:t> </w:t>
      </w:r>
    </w:p>
    <w:p w:rsidR="008C1EC1" w:rsidRPr="008C1EC1" w:rsidRDefault="008C1EC1" w:rsidP="008C1EC1">
      <w:pPr>
        <w:pStyle w:val="KeinLeerraum"/>
        <w:rPr>
          <w:rFonts w:ascii="Times New Roman" w:hAnsi="Times New Roman" w:cs="Times New Roman"/>
          <w:lang w:eastAsia="de-DE"/>
        </w:rPr>
      </w:pPr>
      <w:r w:rsidRPr="008C1EC1">
        <w:rPr>
          <w:lang w:eastAsia="de-DE"/>
        </w:rPr>
        <w:t>Aus Sicht des BN sind die technische Tauglichkeit und die Sicherheit des BOS-Funksystems nicht nachgewiesen. Die gesamte Finanzierung scheint unklar und ist deshalb offenzulegen. Die gesundheitliche Unbedenklichkeit von Digitalfunksendern und -endgeräten für Anwohner und Einsatzkräfte zweifeln wir an. Bis zur Klärung der Mängel und Risiken sind auch Alternativen zu untersuchen. Während des grundsätzlich ergebnisoffenen Moratoriums ist der Ausbau von Standorten in der Fläche auszusetzen.</w:t>
      </w:r>
    </w:p>
    <w:p w:rsidR="008C1EC1" w:rsidRPr="008C1EC1" w:rsidRDefault="008C1EC1" w:rsidP="008C1EC1">
      <w:pPr>
        <w:pStyle w:val="KeinLeerraum"/>
        <w:rPr>
          <w:rFonts w:ascii="Times New Roman" w:hAnsi="Times New Roman" w:cs="Times New Roman"/>
          <w:sz w:val="16"/>
          <w:szCs w:val="16"/>
          <w:lang w:eastAsia="de-DE"/>
        </w:rPr>
      </w:pPr>
      <w:r w:rsidRPr="008C1EC1">
        <w:rPr>
          <w:rFonts w:ascii="Times New Roman" w:hAnsi="Times New Roman" w:cs="Times New Roman"/>
          <w:sz w:val="16"/>
          <w:szCs w:val="16"/>
          <w:lang w:eastAsia="de-DE"/>
        </w:rPr>
        <w:t> </w:t>
      </w:r>
    </w:p>
    <w:p w:rsidR="008C1EC1" w:rsidRPr="008C1EC1" w:rsidRDefault="008C1EC1" w:rsidP="008C1EC1">
      <w:pPr>
        <w:pStyle w:val="KeinLeerraum"/>
        <w:rPr>
          <w:rFonts w:ascii="Times New Roman" w:hAnsi="Times New Roman" w:cs="Times New Roman"/>
          <w:lang w:eastAsia="de-DE"/>
        </w:rPr>
      </w:pPr>
      <w:r w:rsidRPr="008C1EC1">
        <w:rPr>
          <w:lang w:eastAsia="de-DE"/>
        </w:rPr>
        <w:t xml:space="preserve">Wir appellieren deshalb an Sie, als Vertreter der Bürger, in jedem Fall BOS-Funkmasten abzulehnen. Sollte ein Mast dennoch aufgestellt werden, dann brauchen Sie sich haftungsrechtlich die Zustimmung zu einem falschen System nicht vorwerfen lassen. Bitte überprüfen Sie eventuell hierzu schon gefasste Beschlüsse. </w:t>
      </w:r>
    </w:p>
    <w:p w:rsidR="008C1EC1" w:rsidRPr="008C1EC1" w:rsidRDefault="008C1EC1" w:rsidP="008C1EC1">
      <w:pPr>
        <w:pStyle w:val="KeinLeerraum"/>
        <w:rPr>
          <w:rFonts w:ascii="Times New Roman" w:hAnsi="Times New Roman" w:cs="Times New Roman"/>
          <w:sz w:val="16"/>
          <w:szCs w:val="16"/>
          <w:lang w:eastAsia="de-DE"/>
        </w:rPr>
      </w:pPr>
      <w:r w:rsidRPr="008C1EC1">
        <w:rPr>
          <w:rFonts w:ascii="Times New Roman" w:hAnsi="Times New Roman" w:cs="Times New Roman"/>
          <w:sz w:val="16"/>
          <w:szCs w:val="16"/>
          <w:lang w:eastAsia="de-DE"/>
        </w:rPr>
        <w:t> </w:t>
      </w:r>
    </w:p>
    <w:p w:rsidR="008C1EC1" w:rsidRPr="008C1EC1" w:rsidRDefault="008C1EC1" w:rsidP="008C1EC1">
      <w:pPr>
        <w:pStyle w:val="KeinLeerraum"/>
        <w:rPr>
          <w:rFonts w:ascii="Times New Roman" w:hAnsi="Times New Roman" w:cs="Times New Roman"/>
          <w:lang w:eastAsia="de-DE"/>
        </w:rPr>
      </w:pPr>
      <w:r w:rsidRPr="008C1EC1">
        <w:rPr>
          <w:lang w:eastAsia="de-DE"/>
        </w:rPr>
        <w:t xml:space="preserve">Wir bitten Sie auch, sich in einer Resolution an die Bayerische Staatsregierung für ein Moratorium gegen BOS auszusprechen! Verlangen Sie vom bayerischen Staatsministerium des Innern auch, sich auf Bundesebene dafür einzusetzen, dass das Projekt „TETRA-BOS-Funk-Deutschland“ auf einen öffentlich transparenten Prüfstand gestellt wird. </w:t>
      </w:r>
    </w:p>
    <w:p w:rsidR="008C1EC1" w:rsidRPr="008C1EC1" w:rsidRDefault="008C1EC1" w:rsidP="008C1EC1">
      <w:pPr>
        <w:pStyle w:val="KeinLeerraum"/>
        <w:rPr>
          <w:rFonts w:ascii="Times New Roman" w:hAnsi="Times New Roman" w:cs="Times New Roman"/>
          <w:sz w:val="16"/>
          <w:szCs w:val="16"/>
          <w:lang w:eastAsia="de-DE"/>
        </w:rPr>
      </w:pPr>
      <w:r w:rsidRPr="008C1EC1">
        <w:rPr>
          <w:rFonts w:ascii="Times New Roman" w:hAnsi="Times New Roman" w:cs="Times New Roman"/>
          <w:sz w:val="16"/>
          <w:szCs w:val="16"/>
          <w:lang w:eastAsia="de-DE"/>
        </w:rPr>
        <w:t> </w:t>
      </w:r>
    </w:p>
    <w:p w:rsidR="008C1EC1" w:rsidRPr="008C1EC1" w:rsidRDefault="008C1EC1" w:rsidP="008C1EC1">
      <w:pPr>
        <w:pStyle w:val="KeinLeerraum"/>
        <w:rPr>
          <w:rFonts w:ascii="Times New Roman" w:hAnsi="Times New Roman" w:cs="Times New Roman"/>
          <w:lang w:eastAsia="de-DE"/>
        </w:rPr>
      </w:pPr>
      <w:r w:rsidRPr="008C1EC1">
        <w:rPr>
          <w:lang w:eastAsia="de-DE"/>
        </w:rPr>
        <w:t>Textvorschlag:</w:t>
      </w:r>
    </w:p>
    <w:p w:rsidR="008C1EC1" w:rsidRPr="008C1EC1" w:rsidRDefault="008C1EC1" w:rsidP="008C1EC1">
      <w:pPr>
        <w:pStyle w:val="KeinLeerraum"/>
        <w:rPr>
          <w:rFonts w:ascii="Times New Roman" w:hAnsi="Times New Roman" w:cs="Times New Roman"/>
          <w:sz w:val="20"/>
          <w:szCs w:val="20"/>
          <w:lang w:eastAsia="de-DE"/>
        </w:rPr>
      </w:pPr>
      <w:r w:rsidRPr="008C1EC1">
        <w:rPr>
          <w:sz w:val="20"/>
          <w:szCs w:val="20"/>
          <w:lang w:eastAsia="de-DE"/>
        </w:rPr>
        <w:t xml:space="preserve">„Solange die technische Tauglichkeit und die Sicherheit des Funksystems nicht nachgewiesen, die gesamte Finanzierung nicht offen gelegt und die gesundheitliche Unbedenklichkeit von Digitalfunk-Sendern und -Endgeräten für Anwohner und Einsatzkräfte nicht belegt werden kann, lehnen wir Sender-Standorte auf unserem Gemeindegebiet ab. </w:t>
      </w:r>
    </w:p>
    <w:p w:rsidR="008C1EC1" w:rsidRPr="008C1EC1" w:rsidRDefault="008C1EC1" w:rsidP="008C1EC1">
      <w:pPr>
        <w:pStyle w:val="KeinLeerraum"/>
        <w:rPr>
          <w:rFonts w:ascii="Times New Roman" w:hAnsi="Times New Roman" w:cs="Times New Roman"/>
          <w:sz w:val="20"/>
          <w:szCs w:val="20"/>
          <w:lang w:eastAsia="de-DE"/>
        </w:rPr>
      </w:pPr>
      <w:r w:rsidRPr="008C1EC1">
        <w:rPr>
          <w:sz w:val="20"/>
          <w:szCs w:val="20"/>
          <w:lang w:eastAsia="de-DE"/>
        </w:rPr>
        <w:t>Wir bitten das Innenministerium, auf Bundesebene zu fordern, das Projekt „TETRA-BOS-FUNK Deutschland“ auf einen öffentlich transparenten Prüfstand zu stellen und bei der Klärung der Mängel und Risiken auch Alternativen zu untersuchen. Während des grundsätzlich ergebnisoffenen Moratoriums soll der Ausbau von Standorten in der Fläche ausgesetzt werden.“</w:t>
      </w:r>
    </w:p>
    <w:p w:rsidR="008C1EC1" w:rsidRPr="008C1EC1" w:rsidRDefault="008C1EC1" w:rsidP="008C1EC1">
      <w:pPr>
        <w:pStyle w:val="KeinLeerraum"/>
        <w:rPr>
          <w:rFonts w:ascii="Times New Roman" w:hAnsi="Times New Roman" w:cs="Times New Roman"/>
          <w:sz w:val="20"/>
          <w:szCs w:val="20"/>
          <w:lang w:eastAsia="de-DE"/>
        </w:rPr>
      </w:pPr>
      <w:r w:rsidRPr="008C1EC1">
        <w:rPr>
          <w:rFonts w:ascii="Times New Roman" w:hAnsi="Times New Roman" w:cs="Times New Roman"/>
          <w:sz w:val="20"/>
          <w:szCs w:val="20"/>
          <w:lang w:eastAsia="de-DE"/>
        </w:rPr>
        <w:t> </w:t>
      </w:r>
    </w:p>
    <w:p w:rsidR="008C1EC1" w:rsidRPr="008C1EC1" w:rsidRDefault="008C1EC1" w:rsidP="008C1EC1">
      <w:pPr>
        <w:pStyle w:val="KeinLeerraum"/>
        <w:rPr>
          <w:rFonts w:ascii="Times New Roman" w:hAnsi="Times New Roman" w:cs="Times New Roman"/>
          <w:lang w:eastAsia="de-DE"/>
        </w:rPr>
      </w:pPr>
      <w:r w:rsidRPr="008C1EC1">
        <w:rPr>
          <w:lang w:eastAsia="de-DE"/>
        </w:rPr>
        <w:t>Mit freundlichen Grüßen</w:t>
      </w:r>
    </w:p>
    <w:p w:rsidR="008C1EC1" w:rsidRPr="008C1EC1" w:rsidRDefault="008C1EC1" w:rsidP="008C1EC1">
      <w:pPr>
        <w:pStyle w:val="KeinLeerraum"/>
        <w:rPr>
          <w:rFonts w:ascii="Times New Roman" w:hAnsi="Times New Roman" w:cs="Times New Roman"/>
          <w:lang w:eastAsia="de-DE"/>
        </w:rPr>
      </w:pPr>
      <w:r w:rsidRPr="008C1EC1">
        <w:rPr>
          <w:lang w:eastAsia="de-DE"/>
        </w:rPr>
        <w:t xml:space="preserve">gez.                                                                           gez.                                                   </w:t>
      </w:r>
    </w:p>
    <w:p w:rsidR="008C1EC1" w:rsidRPr="008C1EC1" w:rsidRDefault="008C1EC1" w:rsidP="008C1EC1">
      <w:pPr>
        <w:pStyle w:val="KeinLeerraum"/>
        <w:rPr>
          <w:rFonts w:ascii="Times New Roman" w:hAnsi="Times New Roman" w:cs="Times New Roman"/>
          <w:lang w:eastAsia="de-DE"/>
        </w:rPr>
      </w:pPr>
      <w:r w:rsidRPr="008C1EC1">
        <w:rPr>
          <w:lang w:eastAsia="de-DE"/>
        </w:rPr>
        <w:t xml:space="preserve">Edo Günther                                                           Erich </w:t>
      </w:r>
      <w:proofErr w:type="spellStart"/>
      <w:r w:rsidRPr="008C1EC1">
        <w:rPr>
          <w:lang w:eastAsia="de-DE"/>
        </w:rPr>
        <w:t>Waldherr</w:t>
      </w:r>
      <w:proofErr w:type="spellEnd"/>
    </w:p>
    <w:p w:rsidR="008C1EC1" w:rsidRPr="008C1EC1" w:rsidRDefault="008C1EC1" w:rsidP="008C1EC1">
      <w:pPr>
        <w:pStyle w:val="KeinLeerraum"/>
        <w:rPr>
          <w:rFonts w:ascii="Times New Roman" w:hAnsi="Times New Roman" w:cs="Times New Roman"/>
          <w:lang w:eastAsia="de-DE"/>
        </w:rPr>
      </w:pPr>
      <w:r w:rsidRPr="008C1EC1">
        <w:rPr>
          <w:lang w:eastAsia="de-DE"/>
        </w:rPr>
        <w:t xml:space="preserve">(Vorsitzender)                                                         (Energiereferent)                                                                                   </w:t>
      </w:r>
    </w:p>
    <w:p w:rsidR="008C1EC1" w:rsidRPr="008C1EC1" w:rsidRDefault="008C1EC1" w:rsidP="008C1EC1">
      <w:pPr>
        <w:pStyle w:val="KeinLeerraum"/>
        <w:rPr>
          <w:rFonts w:ascii="Times New Roman" w:hAnsi="Times New Roman" w:cs="Times New Roman"/>
          <w:lang w:eastAsia="de-DE"/>
        </w:rPr>
      </w:pPr>
      <w:r w:rsidRPr="008C1EC1">
        <w:rPr>
          <w:rFonts w:ascii="Times New Roman" w:hAnsi="Times New Roman" w:cs="Times New Roman"/>
          <w:lang w:eastAsia="de-DE"/>
        </w:rPr>
        <w:t> </w:t>
      </w:r>
    </w:p>
    <w:p w:rsidR="008C1EC1" w:rsidRPr="008C1EC1" w:rsidRDefault="008C1EC1" w:rsidP="008C1EC1">
      <w:pPr>
        <w:pStyle w:val="KeinLeerraum"/>
        <w:rPr>
          <w:rFonts w:ascii="Times New Roman" w:hAnsi="Times New Roman" w:cs="Times New Roman"/>
          <w:lang w:eastAsia="de-DE"/>
        </w:rPr>
      </w:pPr>
      <w:bookmarkStart w:id="0" w:name="_GoBack"/>
      <w:bookmarkEnd w:id="0"/>
      <w:r w:rsidRPr="008C1EC1">
        <w:rPr>
          <w:lang w:eastAsia="de-DE"/>
        </w:rPr>
        <w:lastRenderedPageBreak/>
        <w:t>Weitere Hinweise:</w:t>
      </w:r>
    </w:p>
    <w:p w:rsidR="008C1EC1" w:rsidRPr="008C1EC1" w:rsidRDefault="008C1EC1" w:rsidP="008C1EC1">
      <w:pPr>
        <w:pStyle w:val="KeinLeerraum"/>
        <w:rPr>
          <w:rFonts w:ascii="Times New Roman" w:hAnsi="Times New Roman" w:cs="Times New Roman"/>
          <w:lang w:eastAsia="de-DE"/>
        </w:rPr>
      </w:pPr>
      <w:r w:rsidRPr="008C1EC1">
        <w:rPr>
          <w:rFonts w:ascii="Times New Roman" w:hAnsi="Times New Roman" w:cs="Times New Roman"/>
          <w:lang w:eastAsia="de-DE"/>
        </w:rPr>
        <w:t> </w:t>
      </w:r>
    </w:p>
    <w:p w:rsidR="008C1EC1" w:rsidRPr="008C1EC1" w:rsidRDefault="008C1EC1" w:rsidP="008C1EC1">
      <w:pPr>
        <w:pStyle w:val="KeinLeerraum"/>
        <w:rPr>
          <w:rFonts w:ascii="Times New Roman" w:hAnsi="Times New Roman" w:cs="Times New Roman"/>
          <w:lang w:eastAsia="de-DE"/>
        </w:rPr>
      </w:pPr>
      <w:r w:rsidRPr="008C1EC1">
        <w:rPr>
          <w:lang w:eastAsia="de-DE"/>
        </w:rPr>
        <w:t xml:space="preserve">Detailliertere Informationen : </w:t>
      </w:r>
    </w:p>
    <w:p w:rsidR="008C1EC1" w:rsidRPr="008C1EC1" w:rsidRDefault="008C1EC1" w:rsidP="008C1EC1">
      <w:pPr>
        <w:pStyle w:val="KeinLeerraum"/>
        <w:rPr>
          <w:rFonts w:ascii="Times New Roman" w:hAnsi="Times New Roman" w:cs="Times New Roman"/>
          <w:lang w:eastAsia="de-DE"/>
        </w:rPr>
      </w:pPr>
      <w:hyperlink r:id="rId5" w:history="1">
        <w:r w:rsidRPr="008C1EC1">
          <w:rPr>
            <w:color w:val="0000FF"/>
            <w:u w:val="single"/>
            <w:lang w:eastAsia="de-DE"/>
          </w:rPr>
          <w:t>http://landesverbaende.diagnose-funk.de/assets/df_tetra-moratorium-bundesweit.pdf</w:t>
        </w:r>
      </w:hyperlink>
    </w:p>
    <w:p w:rsidR="008C1EC1" w:rsidRPr="008C1EC1" w:rsidRDefault="008C1EC1" w:rsidP="008C1EC1">
      <w:pPr>
        <w:pStyle w:val="KeinLeerraum"/>
        <w:rPr>
          <w:rFonts w:ascii="Times New Roman" w:hAnsi="Times New Roman" w:cs="Times New Roman"/>
          <w:lang w:eastAsia="de-DE"/>
        </w:rPr>
      </w:pPr>
      <w:r w:rsidRPr="008C1EC1">
        <w:rPr>
          <w:rFonts w:ascii="Times New Roman" w:hAnsi="Times New Roman" w:cs="Times New Roman"/>
          <w:lang w:eastAsia="de-DE"/>
        </w:rPr>
        <w:t> </w:t>
      </w:r>
    </w:p>
    <w:p w:rsidR="008C1EC1" w:rsidRPr="008C1EC1" w:rsidRDefault="008C1EC1" w:rsidP="008C1EC1">
      <w:pPr>
        <w:pStyle w:val="KeinLeerraum"/>
        <w:rPr>
          <w:rFonts w:ascii="Times New Roman" w:hAnsi="Times New Roman" w:cs="Times New Roman"/>
          <w:lang w:eastAsia="de-DE"/>
        </w:rPr>
      </w:pPr>
      <w:r w:rsidRPr="008C1EC1">
        <w:rPr>
          <w:lang w:eastAsia="de-DE"/>
        </w:rPr>
        <w:t xml:space="preserve">Weitere Informationen finden sie auf der Internetseite des Bund Naturschutz Schweinfurt </w:t>
      </w:r>
      <w:hyperlink r:id="rId6" w:history="1">
        <w:r w:rsidRPr="008C1EC1">
          <w:rPr>
            <w:color w:val="0000FF"/>
            <w:u w:val="single"/>
            <w:lang w:eastAsia="de-DE"/>
          </w:rPr>
          <w:t>www.schweinfurt.bund-naturschutz.de</w:t>
        </w:r>
      </w:hyperlink>
      <w:r w:rsidRPr="008C1EC1">
        <w:rPr>
          <w:lang w:eastAsia="de-DE"/>
        </w:rPr>
        <w:t xml:space="preserve">  unter Themen und dort Mobilfunk. </w:t>
      </w:r>
    </w:p>
    <w:p w:rsidR="008C1EC1" w:rsidRPr="008C1EC1" w:rsidRDefault="008C1EC1" w:rsidP="008C1EC1">
      <w:pPr>
        <w:pStyle w:val="KeinLeerraum"/>
        <w:rPr>
          <w:rFonts w:ascii="Times New Roman" w:hAnsi="Times New Roman" w:cs="Times New Roman"/>
          <w:lang w:eastAsia="de-DE"/>
        </w:rPr>
      </w:pPr>
      <w:r w:rsidRPr="008C1EC1">
        <w:rPr>
          <w:rFonts w:ascii="Times New Roman" w:hAnsi="Times New Roman" w:cs="Times New Roman"/>
          <w:lang w:eastAsia="de-DE"/>
        </w:rPr>
        <w:t> </w:t>
      </w:r>
    </w:p>
    <w:p w:rsidR="008C1EC1" w:rsidRPr="008C1EC1" w:rsidRDefault="008C1EC1" w:rsidP="008C1EC1">
      <w:pPr>
        <w:pStyle w:val="KeinLeerraum"/>
        <w:rPr>
          <w:rFonts w:ascii="Times New Roman" w:hAnsi="Times New Roman" w:cs="Times New Roman"/>
          <w:lang w:eastAsia="de-DE"/>
        </w:rPr>
      </w:pPr>
      <w:r w:rsidRPr="008C1EC1">
        <w:rPr>
          <w:lang w:eastAsia="de-DE"/>
        </w:rPr>
        <w:t xml:space="preserve">Aufruf zum Bundesweiten Moratorium </w:t>
      </w:r>
    </w:p>
    <w:p w:rsidR="008C1EC1" w:rsidRPr="008C1EC1" w:rsidRDefault="008C1EC1" w:rsidP="008C1EC1">
      <w:pPr>
        <w:pStyle w:val="KeinLeerraum"/>
        <w:rPr>
          <w:rFonts w:ascii="Times New Roman" w:hAnsi="Times New Roman" w:cs="Times New Roman"/>
          <w:lang w:eastAsia="de-DE"/>
        </w:rPr>
      </w:pPr>
      <w:hyperlink r:id="rId7" w:history="1">
        <w:r w:rsidRPr="008C1EC1">
          <w:rPr>
            <w:color w:val="0000FF"/>
            <w:u w:val="single"/>
            <w:lang w:eastAsia="de-DE"/>
          </w:rPr>
          <w:t>http://landesverbaende.diagnose-funk.de/tetra/moratorium/aufruf/index.php</w:t>
        </w:r>
      </w:hyperlink>
    </w:p>
    <w:p w:rsidR="008C1EC1" w:rsidRPr="008C1EC1" w:rsidRDefault="008C1EC1" w:rsidP="008C1EC1">
      <w:pPr>
        <w:pStyle w:val="KeinLeerraum"/>
        <w:rPr>
          <w:rFonts w:ascii="Times New Roman" w:hAnsi="Times New Roman" w:cs="Times New Roman"/>
          <w:lang w:eastAsia="de-DE"/>
        </w:rPr>
      </w:pPr>
      <w:r w:rsidRPr="008C1EC1">
        <w:rPr>
          <w:lang w:eastAsia="de-DE"/>
        </w:rPr>
        <w:t xml:space="preserve">(in Bayern sind es inzwischen 158 Gemeinden. Welche? Dazu auf der Karte TETRA-Widerstand auf Bayern klicken) </w:t>
      </w:r>
    </w:p>
    <w:p w:rsidR="008C1EC1" w:rsidRPr="008C1EC1" w:rsidRDefault="008C1EC1" w:rsidP="008C1EC1">
      <w:pPr>
        <w:pStyle w:val="KeinLeerraum"/>
        <w:rPr>
          <w:rFonts w:ascii="Times New Roman" w:hAnsi="Times New Roman" w:cs="Times New Roman"/>
          <w:lang w:eastAsia="de-DE"/>
        </w:rPr>
      </w:pPr>
      <w:r w:rsidRPr="008C1EC1">
        <w:rPr>
          <w:rFonts w:ascii="Times New Roman" w:hAnsi="Times New Roman" w:cs="Times New Roman"/>
          <w:lang w:eastAsia="de-DE"/>
        </w:rPr>
        <w:t> </w:t>
      </w:r>
    </w:p>
    <w:p w:rsidR="008C1EC1" w:rsidRPr="008C1EC1" w:rsidRDefault="008C1EC1" w:rsidP="008C1EC1">
      <w:pPr>
        <w:pStyle w:val="KeinLeerraum"/>
        <w:rPr>
          <w:rFonts w:ascii="Times New Roman" w:hAnsi="Times New Roman" w:cs="Times New Roman"/>
          <w:lang w:eastAsia="de-DE"/>
        </w:rPr>
      </w:pPr>
      <w:r w:rsidRPr="008C1EC1">
        <w:rPr>
          <w:lang w:eastAsia="de-DE"/>
        </w:rPr>
        <w:t>100 Kommunen im TETRA-Widerstand</w:t>
      </w:r>
    </w:p>
    <w:p w:rsidR="008C1EC1" w:rsidRPr="008C1EC1" w:rsidRDefault="008C1EC1" w:rsidP="008C1EC1">
      <w:pPr>
        <w:pStyle w:val="KeinLeerraum"/>
        <w:rPr>
          <w:rFonts w:ascii="Times New Roman" w:hAnsi="Times New Roman" w:cs="Times New Roman"/>
          <w:lang w:eastAsia="de-DE"/>
        </w:rPr>
      </w:pPr>
      <w:hyperlink r:id="rId8" w:history="1">
        <w:r w:rsidRPr="008C1EC1">
          <w:rPr>
            <w:color w:val="0000FF"/>
            <w:u w:val="single"/>
            <w:lang w:eastAsia="de-DE"/>
          </w:rPr>
          <w:t>http://www.landesverbaende.diagnose-funk.de/bayern/informationen/100-kommunen-im-tetra-widerstand.php</w:t>
        </w:r>
      </w:hyperlink>
    </w:p>
    <w:p w:rsidR="008C1EC1" w:rsidRPr="008C1EC1" w:rsidRDefault="008C1EC1" w:rsidP="008C1EC1">
      <w:pPr>
        <w:pStyle w:val="KeinLeerraum"/>
        <w:rPr>
          <w:rFonts w:ascii="Times New Roman" w:hAnsi="Times New Roman" w:cs="Times New Roman"/>
          <w:lang w:eastAsia="de-DE"/>
        </w:rPr>
      </w:pPr>
      <w:r w:rsidRPr="008C1EC1">
        <w:rPr>
          <w:rFonts w:ascii="Times New Roman" w:hAnsi="Times New Roman" w:cs="Times New Roman"/>
          <w:lang w:eastAsia="de-DE"/>
        </w:rPr>
        <w:t> </w:t>
      </w:r>
    </w:p>
    <w:p w:rsidR="008C1EC1" w:rsidRPr="008C1EC1" w:rsidRDefault="008C1EC1" w:rsidP="008C1EC1">
      <w:pPr>
        <w:pStyle w:val="KeinLeerraum"/>
        <w:rPr>
          <w:rFonts w:ascii="Times New Roman" w:hAnsi="Times New Roman" w:cs="Times New Roman"/>
          <w:lang w:eastAsia="de-DE"/>
        </w:rPr>
      </w:pPr>
      <w:r w:rsidRPr="008C1EC1">
        <w:rPr>
          <w:lang w:eastAsia="de-DE"/>
        </w:rPr>
        <w:t>Auch der Bayerische Gemeindetag, der Bayerische Städtetag, der Bayerische Landkreistag und der Landesfeuerwehrverband Bayern haben Bedenken:</w:t>
      </w:r>
    </w:p>
    <w:p w:rsidR="008C1EC1" w:rsidRPr="008C1EC1" w:rsidRDefault="008C1EC1" w:rsidP="008C1EC1">
      <w:pPr>
        <w:pStyle w:val="KeinLeerraum"/>
        <w:rPr>
          <w:rFonts w:ascii="Times New Roman" w:hAnsi="Times New Roman" w:cs="Times New Roman"/>
          <w:lang w:eastAsia="de-DE"/>
        </w:rPr>
      </w:pPr>
      <w:hyperlink r:id="rId9" w:history="1">
        <w:r w:rsidRPr="008C1EC1">
          <w:rPr>
            <w:color w:val="0000FF"/>
            <w:u w:val="single"/>
            <w:lang w:eastAsia="de-DE"/>
          </w:rPr>
          <w:t>http://www.landesverbaende.diagnose-funk.de/bayern/informationen/spitzenverbaende-melden-wesentliche-bedenken-an.php</w:t>
        </w:r>
      </w:hyperlink>
    </w:p>
    <w:p w:rsidR="008C1EC1" w:rsidRPr="008C1EC1" w:rsidRDefault="008C1EC1" w:rsidP="008C1EC1">
      <w:pPr>
        <w:pStyle w:val="KeinLeerraum"/>
        <w:rPr>
          <w:rFonts w:ascii="Times New Roman" w:hAnsi="Times New Roman" w:cs="Times New Roman"/>
          <w:lang w:eastAsia="de-DE"/>
        </w:rPr>
      </w:pPr>
      <w:r w:rsidRPr="008C1EC1">
        <w:rPr>
          <w:rFonts w:ascii="Times New Roman" w:hAnsi="Times New Roman" w:cs="Times New Roman"/>
          <w:lang w:eastAsia="de-DE"/>
        </w:rPr>
        <w:t> </w:t>
      </w:r>
    </w:p>
    <w:p w:rsidR="008C1EC1" w:rsidRPr="008C1EC1" w:rsidRDefault="008C1EC1" w:rsidP="008C1EC1">
      <w:pPr>
        <w:pStyle w:val="KeinLeerraum"/>
        <w:rPr>
          <w:rFonts w:ascii="Times New Roman" w:hAnsi="Times New Roman" w:cs="Times New Roman"/>
          <w:lang w:eastAsia="de-DE"/>
        </w:rPr>
      </w:pPr>
      <w:r w:rsidRPr="008C1EC1">
        <w:rPr>
          <w:lang w:eastAsia="de-DE"/>
        </w:rPr>
        <w:t>Faktensammlung:</w:t>
      </w:r>
    </w:p>
    <w:p w:rsidR="008C1EC1" w:rsidRPr="008C1EC1" w:rsidRDefault="008C1EC1" w:rsidP="008C1EC1">
      <w:pPr>
        <w:pStyle w:val="KeinLeerraum"/>
        <w:rPr>
          <w:rFonts w:ascii="Times New Roman" w:hAnsi="Times New Roman" w:cs="Times New Roman"/>
          <w:lang w:eastAsia="de-DE"/>
        </w:rPr>
      </w:pPr>
      <w:hyperlink r:id="rId10" w:history="1">
        <w:r w:rsidRPr="008C1EC1">
          <w:rPr>
            <w:color w:val="0000FF"/>
            <w:u w:val="single"/>
            <w:lang w:eastAsia="de-DE"/>
          </w:rPr>
          <w:t>http://landesverbaende.diagnose-funk.de/assets/df_tetra-fakten.pdf</w:t>
        </w:r>
      </w:hyperlink>
    </w:p>
    <w:p w:rsidR="008C1EC1" w:rsidRPr="008C1EC1" w:rsidRDefault="008C1EC1" w:rsidP="008C1EC1">
      <w:pPr>
        <w:pStyle w:val="KeinLeerraum"/>
        <w:rPr>
          <w:rFonts w:ascii="Times New Roman" w:hAnsi="Times New Roman" w:cs="Times New Roman"/>
          <w:lang w:eastAsia="de-DE"/>
        </w:rPr>
      </w:pPr>
      <w:r w:rsidRPr="008C1EC1">
        <w:rPr>
          <w:rFonts w:ascii="Times New Roman" w:hAnsi="Times New Roman" w:cs="Times New Roman"/>
          <w:lang w:eastAsia="de-DE"/>
        </w:rPr>
        <w:t> </w:t>
      </w:r>
    </w:p>
    <w:p w:rsidR="008C1EC1" w:rsidRPr="008C1EC1" w:rsidRDefault="008C1EC1" w:rsidP="008C1EC1">
      <w:pPr>
        <w:pStyle w:val="KeinLeerraum"/>
        <w:rPr>
          <w:rFonts w:ascii="Times New Roman" w:hAnsi="Times New Roman" w:cs="Times New Roman"/>
          <w:lang w:eastAsia="de-DE"/>
        </w:rPr>
      </w:pPr>
      <w:r w:rsidRPr="008C1EC1">
        <w:rPr>
          <w:rFonts w:ascii="Times New Roman" w:hAnsi="Times New Roman" w:cs="Times New Roman"/>
          <w:lang w:eastAsia="de-DE"/>
        </w:rPr>
        <w:t> </w:t>
      </w:r>
    </w:p>
    <w:p w:rsidR="008C1EC1" w:rsidRPr="008C1EC1" w:rsidRDefault="008C1EC1" w:rsidP="008C1EC1">
      <w:pPr>
        <w:pStyle w:val="KeinLeerraum"/>
        <w:rPr>
          <w:rFonts w:ascii="Times New Roman" w:hAnsi="Times New Roman" w:cs="Times New Roman"/>
          <w:lang w:eastAsia="de-DE"/>
        </w:rPr>
      </w:pPr>
      <w:r w:rsidRPr="008C1EC1">
        <w:rPr>
          <w:lang w:eastAsia="de-DE"/>
        </w:rPr>
        <w:t xml:space="preserve">Bund Naturschutz in Bayern e.V.              </w:t>
      </w:r>
    </w:p>
    <w:p w:rsidR="008C1EC1" w:rsidRPr="008C1EC1" w:rsidRDefault="008C1EC1" w:rsidP="008C1EC1">
      <w:pPr>
        <w:pStyle w:val="KeinLeerraum"/>
        <w:rPr>
          <w:rFonts w:ascii="Times New Roman" w:hAnsi="Times New Roman" w:cs="Times New Roman"/>
          <w:lang w:eastAsia="de-DE"/>
        </w:rPr>
      </w:pPr>
      <w:r w:rsidRPr="008C1EC1">
        <w:rPr>
          <w:lang w:eastAsia="de-DE"/>
        </w:rPr>
        <w:t xml:space="preserve">Kreisgruppe Schweinfurt     </w:t>
      </w:r>
    </w:p>
    <w:p w:rsidR="008C1EC1" w:rsidRPr="008C1EC1" w:rsidRDefault="008C1EC1" w:rsidP="008C1EC1">
      <w:pPr>
        <w:pStyle w:val="KeinLeerraum"/>
        <w:rPr>
          <w:rFonts w:ascii="Times New Roman" w:hAnsi="Times New Roman" w:cs="Times New Roman"/>
          <w:lang w:eastAsia="de-DE"/>
        </w:rPr>
      </w:pPr>
      <w:r w:rsidRPr="008C1EC1">
        <w:rPr>
          <w:lang w:eastAsia="de-DE"/>
        </w:rPr>
        <w:t>Brückenstr.39, 97421 Schweinfurt</w:t>
      </w:r>
    </w:p>
    <w:p w:rsidR="008C1EC1" w:rsidRPr="008C1EC1" w:rsidRDefault="008C1EC1" w:rsidP="008C1EC1">
      <w:pPr>
        <w:pStyle w:val="KeinLeerraum"/>
        <w:rPr>
          <w:rFonts w:ascii="Times New Roman" w:hAnsi="Times New Roman" w:cs="Times New Roman"/>
          <w:lang w:eastAsia="de-DE"/>
        </w:rPr>
      </w:pPr>
      <w:r w:rsidRPr="008C1EC1">
        <w:rPr>
          <w:sz w:val="15"/>
          <w:szCs w:val="15"/>
          <w:lang w:eastAsia="de-DE"/>
        </w:rPr>
        <w:t>Vorstand:</w:t>
      </w:r>
    </w:p>
    <w:p w:rsidR="008C1EC1" w:rsidRPr="008C1EC1" w:rsidRDefault="008C1EC1" w:rsidP="008C1EC1">
      <w:pPr>
        <w:pStyle w:val="KeinLeerraum"/>
        <w:rPr>
          <w:rFonts w:ascii="Times New Roman" w:hAnsi="Times New Roman" w:cs="Times New Roman"/>
          <w:lang w:eastAsia="de-DE"/>
        </w:rPr>
      </w:pPr>
      <w:r w:rsidRPr="008C1EC1">
        <w:rPr>
          <w:sz w:val="15"/>
          <w:szCs w:val="15"/>
          <w:lang w:eastAsia="de-DE"/>
        </w:rPr>
        <w:t xml:space="preserve">Edo Günther </w:t>
      </w:r>
    </w:p>
    <w:p w:rsidR="008C1EC1" w:rsidRPr="008C1EC1" w:rsidRDefault="008C1EC1" w:rsidP="008C1EC1">
      <w:pPr>
        <w:pStyle w:val="KeinLeerraum"/>
        <w:rPr>
          <w:rFonts w:ascii="Times New Roman" w:hAnsi="Times New Roman" w:cs="Times New Roman"/>
          <w:lang w:eastAsia="de-DE"/>
        </w:rPr>
      </w:pPr>
      <w:r w:rsidRPr="008C1EC1">
        <w:rPr>
          <w:sz w:val="15"/>
          <w:szCs w:val="15"/>
          <w:lang w:eastAsia="de-DE"/>
        </w:rPr>
        <w:t xml:space="preserve">Tel. 09721/61187 </w:t>
      </w:r>
    </w:p>
    <w:p w:rsidR="008C1EC1" w:rsidRPr="008C1EC1" w:rsidRDefault="008C1EC1" w:rsidP="008C1EC1">
      <w:pPr>
        <w:pStyle w:val="KeinLeerraum"/>
        <w:rPr>
          <w:rFonts w:ascii="Times New Roman" w:hAnsi="Times New Roman" w:cs="Times New Roman"/>
          <w:lang w:eastAsia="de-DE"/>
        </w:rPr>
      </w:pPr>
      <w:r w:rsidRPr="008C1EC1">
        <w:rPr>
          <w:sz w:val="15"/>
          <w:szCs w:val="15"/>
          <w:lang w:eastAsia="de-DE"/>
        </w:rPr>
        <w:t xml:space="preserve">Erich Rößner          </w:t>
      </w:r>
    </w:p>
    <w:p w:rsidR="008C1EC1" w:rsidRPr="008C1EC1" w:rsidRDefault="008C1EC1" w:rsidP="008C1EC1">
      <w:pPr>
        <w:pStyle w:val="KeinLeerraum"/>
        <w:rPr>
          <w:rFonts w:ascii="Times New Roman" w:hAnsi="Times New Roman" w:cs="Times New Roman"/>
          <w:lang w:eastAsia="de-DE"/>
        </w:rPr>
      </w:pPr>
      <w:r w:rsidRPr="008C1EC1">
        <w:rPr>
          <w:sz w:val="15"/>
          <w:szCs w:val="15"/>
          <w:lang w:eastAsia="de-DE"/>
        </w:rPr>
        <w:t>Tel. 09382/90818</w:t>
      </w:r>
    </w:p>
    <w:p w:rsidR="008C1EC1" w:rsidRPr="008C1EC1" w:rsidRDefault="008C1EC1" w:rsidP="008C1EC1">
      <w:pPr>
        <w:pStyle w:val="KeinLeerraum"/>
        <w:rPr>
          <w:rFonts w:ascii="Times New Roman" w:hAnsi="Times New Roman" w:cs="Times New Roman"/>
          <w:lang w:eastAsia="de-DE"/>
        </w:rPr>
      </w:pPr>
      <w:r w:rsidRPr="008C1EC1">
        <w:rPr>
          <w:sz w:val="15"/>
          <w:szCs w:val="15"/>
          <w:lang w:eastAsia="de-DE"/>
        </w:rPr>
        <w:t xml:space="preserve">Georg </w:t>
      </w:r>
      <w:proofErr w:type="spellStart"/>
      <w:r w:rsidRPr="008C1EC1">
        <w:rPr>
          <w:sz w:val="15"/>
          <w:szCs w:val="15"/>
          <w:lang w:eastAsia="de-DE"/>
        </w:rPr>
        <w:t>Rüttiger</w:t>
      </w:r>
      <w:proofErr w:type="spellEnd"/>
      <w:r w:rsidRPr="008C1EC1">
        <w:rPr>
          <w:sz w:val="15"/>
          <w:szCs w:val="15"/>
          <w:lang w:eastAsia="de-DE"/>
        </w:rPr>
        <w:t xml:space="preserve"> </w:t>
      </w:r>
    </w:p>
    <w:p w:rsidR="008C1EC1" w:rsidRPr="008C1EC1" w:rsidRDefault="008C1EC1" w:rsidP="008C1EC1">
      <w:pPr>
        <w:pStyle w:val="KeinLeerraum"/>
        <w:rPr>
          <w:rFonts w:ascii="Times New Roman" w:hAnsi="Times New Roman" w:cs="Times New Roman"/>
          <w:lang w:eastAsia="de-DE"/>
        </w:rPr>
      </w:pPr>
      <w:r w:rsidRPr="008C1EC1">
        <w:rPr>
          <w:sz w:val="15"/>
          <w:szCs w:val="15"/>
          <w:lang w:eastAsia="de-DE"/>
        </w:rPr>
        <w:t>Tel. 09725/5179</w:t>
      </w:r>
    </w:p>
    <w:p w:rsidR="008C1EC1" w:rsidRPr="008C1EC1" w:rsidRDefault="008C1EC1" w:rsidP="008C1EC1">
      <w:pPr>
        <w:pStyle w:val="KeinLeerraum"/>
        <w:rPr>
          <w:rFonts w:ascii="Times New Roman" w:hAnsi="Times New Roman" w:cs="Times New Roman"/>
          <w:lang w:eastAsia="de-DE"/>
        </w:rPr>
      </w:pPr>
      <w:r w:rsidRPr="008C1EC1">
        <w:rPr>
          <w:rFonts w:ascii="Times New Roman" w:hAnsi="Times New Roman" w:cs="Times New Roman"/>
          <w:lang w:eastAsia="de-DE"/>
        </w:rPr>
        <w:t> </w:t>
      </w:r>
    </w:p>
    <w:p w:rsidR="009301EF" w:rsidRDefault="009301EF" w:rsidP="008C1EC1">
      <w:pPr>
        <w:pStyle w:val="KeinLeerraum"/>
      </w:pPr>
    </w:p>
    <w:sectPr w:rsidR="009301E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EC1"/>
    <w:rsid w:val="008C1EC1"/>
    <w:rsid w:val="009301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8C1EC1"/>
    <w:rPr>
      <w:b/>
      <w:bCs/>
    </w:rPr>
  </w:style>
  <w:style w:type="character" w:styleId="Hyperlink">
    <w:name w:val="Hyperlink"/>
    <w:basedOn w:val="Absatz-Standardschriftart"/>
    <w:uiPriority w:val="99"/>
    <w:semiHidden/>
    <w:unhideWhenUsed/>
    <w:rsid w:val="008C1EC1"/>
    <w:rPr>
      <w:color w:val="0000FF"/>
      <w:u w:val="single"/>
    </w:rPr>
  </w:style>
  <w:style w:type="paragraph" w:styleId="KeinLeerraum">
    <w:name w:val="No Spacing"/>
    <w:uiPriority w:val="1"/>
    <w:qFormat/>
    <w:rsid w:val="008C1EC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8C1EC1"/>
    <w:rPr>
      <w:b/>
      <w:bCs/>
    </w:rPr>
  </w:style>
  <w:style w:type="character" w:styleId="Hyperlink">
    <w:name w:val="Hyperlink"/>
    <w:basedOn w:val="Absatz-Standardschriftart"/>
    <w:uiPriority w:val="99"/>
    <w:semiHidden/>
    <w:unhideWhenUsed/>
    <w:rsid w:val="008C1EC1"/>
    <w:rPr>
      <w:color w:val="0000FF"/>
      <w:u w:val="single"/>
    </w:rPr>
  </w:style>
  <w:style w:type="paragraph" w:styleId="KeinLeerraum">
    <w:name w:val="No Spacing"/>
    <w:uiPriority w:val="1"/>
    <w:qFormat/>
    <w:rsid w:val="008C1E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09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desverbaende.diagnose-funk.de/bayern/informationen/100-kommunen-im-tetra-widerstand.php" TargetMode="External"/><Relationship Id="rId3" Type="http://schemas.openxmlformats.org/officeDocument/2006/relationships/settings" Target="settings.xml"/><Relationship Id="rId7" Type="http://schemas.openxmlformats.org/officeDocument/2006/relationships/hyperlink" Target="http://landesverbaende.diagnose-funk.de/tetra/moratorium/aufruf/index.php"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chweinfurt.bund-naturschutz.de" TargetMode="External"/><Relationship Id="rId11" Type="http://schemas.openxmlformats.org/officeDocument/2006/relationships/fontTable" Target="fontTable.xml"/><Relationship Id="rId5" Type="http://schemas.openxmlformats.org/officeDocument/2006/relationships/hyperlink" Target="http://landesverbaende.diagnose-funk.de/assets/df_tetra-moratorium-bundesweit.pdf" TargetMode="External"/><Relationship Id="rId10" Type="http://schemas.openxmlformats.org/officeDocument/2006/relationships/hyperlink" Target="http://landesverbaende.diagnose-funk.de/assets/df_tetra-fakten.pdf" TargetMode="External"/><Relationship Id="rId4" Type="http://schemas.openxmlformats.org/officeDocument/2006/relationships/webSettings" Target="webSettings.xml"/><Relationship Id="rId9" Type="http://schemas.openxmlformats.org/officeDocument/2006/relationships/hyperlink" Target="http://www.landesverbaende.diagnose-funk.de/bayern/informationen/spitzenverbaende-melden-wesentliche-bedenken-an.php"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4725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Erich</dc:creator>
  <cp:lastModifiedBy>Erich</cp:lastModifiedBy>
  <cp:revision>1</cp:revision>
  <dcterms:created xsi:type="dcterms:W3CDTF">2012-07-11T09:39:00Z</dcterms:created>
  <dcterms:modified xsi:type="dcterms:W3CDTF">2012-07-11T09:43:00Z</dcterms:modified>
</cp:coreProperties>
</file>