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B" w:rsidRPr="00187D2B" w:rsidRDefault="00187D2B" w:rsidP="00187D2B">
      <w:pPr>
        <w:pStyle w:val="KeinLeerraum"/>
      </w:pPr>
      <w:r w:rsidRPr="00187D2B">
        <w:t xml:space="preserve">2015_05_26_Newsletter </w:t>
      </w:r>
      <w:proofErr w:type="spellStart"/>
      <w:r w:rsidRPr="00187D2B">
        <w:t>Fell_Frankfurt</w:t>
      </w:r>
      <w:proofErr w:type="spellEnd"/>
      <w:r w:rsidRPr="00187D2B">
        <w:t xml:space="preserve"> kann zu 100% mit Erneuerbaren Energien versorgt werden</w:t>
      </w:r>
    </w:p>
    <w:p w:rsidR="00187D2B" w:rsidRDefault="00187D2B" w:rsidP="00187D2B">
      <w:pPr>
        <w:pStyle w:val="KeinLeerraum"/>
      </w:pPr>
    </w:p>
    <w:p w:rsidR="009858E9" w:rsidRPr="009858E9" w:rsidRDefault="009858E9" w:rsidP="009858E9">
      <w:pPr>
        <w:pStyle w:val="KeinLeerraum"/>
        <w:rPr>
          <w:b/>
        </w:rPr>
      </w:pPr>
      <w:r w:rsidRPr="009858E9">
        <w:rPr>
          <w:b/>
        </w:rPr>
        <w:t>Nachfolgend der Text des Newsletters Fell vom  26.05.2015</w:t>
      </w:r>
    </w:p>
    <w:p w:rsidR="002B354D" w:rsidRPr="00790FE8" w:rsidRDefault="009858E9" w:rsidP="00790FE8">
      <w:pPr>
        <w:pStyle w:val="KeinLeerraum"/>
      </w:pPr>
      <w:r>
        <w:t xml:space="preserve">Die „Rot“ markierten Worte (ohne Anspruch auf Vollständigkeit) </w:t>
      </w:r>
      <w:r w:rsidR="00915153">
        <w:t>tauchen im ISE-Endbericht</w:t>
      </w:r>
    </w:p>
    <w:p w:rsidR="00CC7CAE" w:rsidRDefault="00915153" w:rsidP="006B4B94">
      <w:pPr>
        <w:pStyle w:val="KeinLeerraum"/>
      </w:pPr>
      <w:r>
        <w:t>nicht auf</w:t>
      </w:r>
      <w:r w:rsidR="009858E9">
        <w:t xml:space="preserve">. </w:t>
      </w:r>
      <w:r>
        <w:t xml:space="preserve">Es sind Fantasien von </w:t>
      </w:r>
      <w:r w:rsidR="009858E9">
        <w:t>Herr</w:t>
      </w:r>
      <w:r w:rsidR="000F621B">
        <w:t>n</w:t>
      </w:r>
      <w:r w:rsidR="009858E9">
        <w:t xml:space="preserve"> Fell!</w:t>
      </w:r>
      <w:r w:rsidR="005B6E14">
        <w:t xml:space="preserve"> Auch die fett</w:t>
      </w:r>
      <w:r w:rsidR="00032608">
        <w:t>en</w:t>
      </w:r>
      <w:r w:rsidR="005B6E14">
        <w:t xml:space="preserve"> </w:t>
      </w:r>
      <w:r w:rsidR="00032608">
        <w:t>H</w:t>
      </w:r>
      <w:r w:rsidR="005B6E14">
        <w:t>ervor</w:t>
      </w:r>
      <w:r w:rsidR="00032608">
        <w:t xml:space="preserve">hebungen </w:t>
      </w:r>
      <w:r w:rsidR="005B6E14">
        <w:t xml:space="preserve"> sind nicht </w:t>
      </w:r>
      <w:r w:rsidR="00032608">
        <w:t>original</w:t>
      </w:r>
      <w:r w:rsidR="005B6E14">
        <w:t xml:space="preserve">, </w:t>
      </w:r>
      <w:r w:rsidR="00032608">
        <w:t>sondern</w:t>
      </w:r>
      <w:r w:rsidR="005B6E14">
        <w:t xml:space="preserve">  </w:t>
      </w:r>
      <w:r w:rsidR="004824A6">
        <w:t xml:space="preserve">Markieren </w:t>
      </w:r>
      <w:bookmarkStart w:id="0" w:name="_GoBack"/>
      <w:bookmarkEnd w:id="0"/>
      <w:r w:rsidR="00424149">
        <w:t>Kritikpunkte.</w:t>
      </w:r>
      <w:r w:rsidR="004824A6">
        <w:t xml:space="preserve"> </w:t>
      </w:r>
    </w:p>
    <w:p w:rsidR="00A707E4" w:rsidRPr="006B4B94" w:rsidRDefault="009858E9" w:rsidP="006B4B94">
      <w:pPr>
        <w:pStyle w:val="KeinLeerraum"/>
      </w:pPr>
      <w:r>
        <w:t xml:space="preserve"> </w:t>
      </w:r>
    </w:p>
    <w:p w:rsidR="00A707E4" w:rsidRPr="00A707E4" w:rsidRDefault="00A707E4" w:rsidP="00A707E4">
      <w:pPr>
        <w:pStyle w:val="KeinLeerraum"/>
        <w:rPr>
          <w:b/>
          <w:sz w:val="32"/>
          <w:szCs w:val="32"/>
        </w:rPr>
      </w:pPr>
      <w:r w:rsidRPr="00A707E4">
        <w:rPr>
          <w:b/>
          <w:sz w:val="32"/>
          <w:szCs w:val="32"/>
        </w:rPr>
        <w:t>Frankfurt kann zu 100% mit Erneuerbaren Energien versorgt werden</w:t>
      </w:r>
    </w:p>
    <w:p w:rsidR="00A707E4" w:rsidRDefault="00A707E4" w:rsidP="00A707E4">
      <w:pPr>
        <w:pStyle w:val="KeinLeerraum"/>
      </w:pPr>
    </w:p>
    <w:p w:rsidR="00F465E0" w:rsidRDefault="00A707E4" w:rsidP="00A707E4">
      <w:pPr>
        <w:pStyle w:val="KeinLeerraum"/>
      </w:pPr>
      <w:r>
        <w:t>Sehr geehrte Leserinnen und Leser!</w:t>
      </w:r>
      <w:r>
        <w:br/>
        <w:t>Frankfurt kann zu 100% mit Erneuerbaren Energien versorgt werden</w:t>
      </w:r>
      <w:r w:rsidR="006B4B94">
        <w:t xml:space="preserve">. </w:t>
      </w:r>
      <w:r>
        <w:t xml:space="preserve">Um </w:t>
      </w:r>
      <w:r w:rsidRPr="000F43C3">
        <w:t>extrem</w:t>
      </w:r>
      <w:r>
        <w:t xml:space="preserve"> hohe Speicherkosten zu vermeiden ist aber ein überregionaler Netzverbund sinnvoll</w:t>
      </w:r>
      <w:r w:rsidR="00F465E0">
        <w:t>.</w:t>
      </w:r>
    </w:p>
    <w:p w:rsidR="00356912" w:rsidRDefault="00F465E0" w:rsidP="00A707E4">
      <w:pPr>
        <w:pStyle w:val="KeinLeerraum"/>
      </w:pPr>
      <w:r>
        <w:t xml:space="preserve"> </w:t>
      </w:r>
      <w:r w:rsidR="00A707E4">
        <w:br/>
      </w:r>
      <w:r w:rsidR="00A707E4" w:rsidRPr="008008D2">
        <w:t>In einer groß angelegten Studie haben Wissenschaftler des Fraunhofer Institutes für Solare Energieforschung (ISE) in Freiburg nachgewiesen, dass</w:t>
      </w:r>
      <w:r w:rsidRPr="008008D2">
        <w:t xml:space="preserve"> </w:t>
      </w:r>
      <w:r w:rsidR="00A707E4" w:rsidRPr="008008D2">
        <w:t>sich die Stadt Frankfurt vollständig und versorgungssicher mit Erneuerbaren Energien versorgen kann.</w:t>
      </w:r>
      <w:r w:rsidR="00A707E4">
        <w:t xml:space="preserve"> Entscheidend ist die Stadt-Umland Beziehung, um</w:t>
      </w:r>
      <w:r>
        <w:t xml:space="preserve"> </w:t>
      </w:r>
      <w:r w:rsidR="00A707E4">
        <w:t>große Mengen Solar- und Windstrom aus der Region nach Frankfurt zu bringen. Gleichzeitig müssen alle Potentiale der Erneuerbaren Energien und der</w:t>
      </w:r>
      <w:r>
        <w:t xml:space="preserve"> </w:t>
      </w:r>
      <w:r w:rsidR="00A707E4">
        <w:t>Speichertechnologien erschlossen und ausgebaut werden. Die Vernetzung des Stromsektors mit dem Wärmesektor (</w:t>
      </w:r>
      <w:r w:rsidR="00A707E4" w:rsidRPr="00356912">
        <w:rPr>
          <w:color w:val="FF0000"/>
        </w:rPr>
        <w:t xml:space="preserve">Power </w:t>
      </w:r>
      <w:proofErr w:type="spellStart"/>
      <w:r w:rsidR="00A707E4" w:rsidRPr="00356912">
        <w:rPr>
          <w:color w:val="FF0000"/>
        </w:rPr>
        <w:t>to</w:t>
      </w:r>
      <w:proofErr w:type="spellEnd"/>
      <w:r w:rsidR="00A707E4" w:rsidRPr="00356912">
        <w:rPr>
          <w:color w:val="FF0000"/>
        </w:rPr>
        <w:t xml:space="preserve"> </w:t>
      </w:r>
      <w:proofErr w:type="spellStart"/>
      <w:r w:rsidR="00A707E4" w:rsidRPr="00356912">
        <w:rPr>
          <w:color w:val="FF0000"/>
        </w:rPr>
        <w:t>Heat</w:t>
      </w:r>
      <w:proofErr w:type="spellEnd"/>
      <w:r w:rsidR="00A707E4">
        <w:t>) und dem Transportsektor</w:t>
      </w:r>
      <w:r>
        <w:t xml:space="preserve"> </w:t>
      </w:r>
      <w:r w:rsidR="00A707E4">
        <w:t>ist genauso notwendig wie mit dem Gassektor (</w:t>
      </w:r>
      <w:r w:rsidR="00A707E4" w:rsidRPr="00356912">
        <w:rPr>
          <w:color w:val="FF0000"/>
        </w:rPr>
        <w:t xml:space="preserve">Power </w:t>
      </w:r>
      <w:proofErr w:type="spellStart"/>
      <w:r w:rsidR="00A707E4" w:rsidRPr="00356912">
        <w:rPr>
          <w:color w:val="FF0000"/>
        </w:rPr>
        <w:t>to</w:t>
      </w:r>
      <w:proofErr w:type="spellEnd"/>
      <w:r w:rsidR="00A707E4" w:rsidRPr="00356912">
        <w:rPr>
          <w:color w:val="FF0000"/>
        </w:rPr>
        <w:t xml:space="preserve"> Gas</w:t>
      </w:r>
      <w:r w:rsidR="00A707E4">
        <w:t>).</w:t>
      </w:r>
      <w:r w:rsidR="00A707E4">
        <w:br/>
      </w:r>
      <w:r w:rsidR="00A707E4" w:rsidRPr="00356912">
        <w:rPr>
          <w:b/>
        </w:rPr>
        <w:t xml:space="preserve">Allerdings würde eine autarke Versorgung unverhältnismäßig hohe Kosten für die Speicherung verursachen, </w:t>
      </w:r>
      <w:r w:rsidR="00A707E4" w:rsidRPr="00424149">
        <w:rPr>
          <w:b/>
        </w:rPr>
        <w:t>weshalb das ISE etwa 10 % überregionale</w:t>
      </w:r>
      <w:r w:rsidR="005E349C" w:rsidRPr="00424149">
        <w:rPr>
          <w:b/>
        </w:rPr>
        <w:t xml:space="preserve"> </w:t>
      </w:r>
      <w:r w:rsidR="00A707E4" w:rsidRPr="00424149">
        <w:rPr>
          <w:b/>
        </w:rPr>
        <w:t>Stromimporte</w:t>
      </w:r>
      <w:r w:rsidR="00A707E4" w:rsidRPr="00424149">
        <w:t xml:space="preserve"> </w:t>
      </w:r>
      <w:r w:rsidR="00A707E4" w:rsidRPr="00424149">
        <w:rPr>
          <w:b/>
        </w:rPr>
        <w:t>über große Netze vorschlägt</w:t>
      </w:r>
      <w:r w:rsidR="00A707E4" w:rsidRPr="00424149">
        <w:t>,</w:t>
      </w:r>
      <w:r w:rsidR="00A707E4">
        <w:t xml:space="preserve"> um z.B. </w:t>
      </w:r>
      <w:r w:rsidR="00A707E4" w:rsidRPr="00356912">
        <w:rPr>
          <w:color w:val="FF0000"/>
        </w:rPr>
        <w:t>Offshore</w:t>
      </w:r>
      <w:r w:rsidR="00A707E4">
        <w:t xml:space="preserve">-Windenergie oder </w:t>
      </w:r>
      <w:r w:rsidR="00A707E4" w:rsidRPr="00356912">
        <w:rPr>
          <w:color w:val="FF0000"/>
        </w:rPr>
        <w:t>Norweg</w:t>
      </w:r>
      <w:r w:rsidR="00A707E4">
        <w:t>ische Wasserkraft in Zeiten zu importieren, in denen die</w:t>
      </w:r>
      <w:r w:rsidR="00A707E4">
        <w:br/>
        <w:t>Eigenstromerzeugung in der Region wegen den bekannten Flauten für Wind- und Solarstrom in winterlichen Inversionslagen besonders schwer ist.</w:t>
      </w:r>
    </w:p>
    <w:p w:rsidR="00067157" w:rsidRPr="00424149" w:rsidRDefault="00A707E4" w:rsidP="00A707E4">
      <w:pPr>
        <w:pStyle w:val="KeinLeerraum"/>
        <w:rPr>
          <w:b/>
        </w:rPr>
      </w:pPr>
      <w:r>
        <w:br/>
      </w:r>
      <w:r w:rsidRPr="00424149">
        <w:rPr>
          <w:b/>
        </w:rPr>
        <w:t xml:space="preserve">Die Studie ist auch besonders deshalb sehr wertvoll, weil sie die unbewiesenen, einfachen </w:t>
      </w:r>
      <w:r w:rsidR="00067157" w:rsidRPr="00424149">
        <w:rPr>
          <w:b/>
        </w:rPr>
        <w:t>B</w:t>
      </w:r>
      <w:r w:rsidRPr="00424149">
        <w:rPr>
          <w:b/>
        </w:rPr>
        <w:t>ehauptungen widerlegen, dass der Bau der großen</w:t>
      </w:r>
      <w:r w:rsidR="00067157" w:rsidRPr="00424149">
        <w:rPr>
          <w:b/>
        </w:rPr>
        <w:t xml:space="preserve"> </w:t>
      </w:r>
      <w:r w:rsidRPr="00424149">
        <w:rPr>
          <w:b/>
          <w:color w:val="FF0000"/>
        </w:rPr>
        <w:t>HGÜ</w:t>
      </w:r>
      <w:r w:rsidRPr="00424149">
        <w:rPr>
          <w:b/>
        </w:rPr>
        <w:t>-Stromleitungen schädlich sei, zum Ausbau einer regionalen Stromversorgung mit Erneuerbaren Energien. Die Bayerische Staatsregierung, der BUND,</w:t>
      </w:r>
      <w:r w:rsidR="00067157" w:rsidRPr="00424149">
        <w:rPr>
          <w:b/>
        </w:rPr>
        <w:t xml:space="preserve"> </w:t>
      </w:r>
      <w:r w:rsidRPr="00424149">
        <w:rPr>
          <w:b/>
        </w:rPr>
        <w:t>EUROSOLAR, der Solarenergieförderverein Aachen, viele Bürgerinitiativen gegen die neuen Stromleitungen u.a. haben immer wieder behauptet, dass die</w:t>
      </w:r>
      <w:r w:rsidR="00067157" w:rsidRPr="00424149">
        <w:rPr>
          <w:b/>
        </w:rPr>
        <w:t xml:space="preserve"> </w:t>
      </w:r>
      <w:r w:rsidRPr="00424149">
        <w:rPr>
          <w:b/>
        </w:rPr>
        <w:t>Energiewende durch den Neubau großer Hochspannungsleitungen verhindert würde, weil diese den heimischen Ausbau der Erneuerbaren Energien behindern</w:t>
      </w:r>
      <w:r w:rsidR="00067157" w:rsidRPr="00424149">
        <w:rPr>
          <w:b/>
        </w:rPr>
        <w:t xml:space="preserve"> </w:t>
      </w:r>
      <w:r w:rsidRPr="00424149">
        <w:rPr>
          <w:b/>
        </w:rPr>
        <w:t>würden.</w:t>
      </w:r>
    </w:p>
    <w:p w:rsidR="00A707E4" w:rsidRPr="00A707E4" w:rsidRDefault="00A707E4" w:rsidP="00A707E4">
      <w:pPr>
        <w:pStyle w:val="KeinLeerraum"/>
      </w:pPr>
      <w:r>
        <w:br/>
      </w:r>
      <w:r w:rsidRPr="00424149">
        <w:rPr>
          <w:b/>
        </w:rPr>
        <w:t>Dafür haben sie nie einen umfassenden wissenschaftlichen Nachweis erbracht</w:t>
      </w:r>
      <w:r>
        <w:t>. Die ISE Studie für Frankfurt zeigt aber nun exemplarisch auf, dass die</w:t>
      </w:r>
      <w:r w:rsidR="00067157">
        <w:t xml:space="preserve"> </w:t>
      </w:r>
      <w:r>
        <w:br/>
        <w:t xml:space="preserve">Umstellung auf 100% Erneuerbaren Energien nur mit einem </w:t>
      </w:r>
      <w:r w:rsidRPr="00A977CE">
        <w:rPr>
          <w:color w:val="FF0000"/>
        </w:rPr>
        <w:t>überregional</w:t>
      </w:r>
      <w:r>
        <w:t xml:space="preserve">en </w:t>
      </w:r>
      <w:r w:rsidRPr="00A977CE">
        <w:rPr>
          <w:color w:val="FF0000"/>
        </w:rPr>
        <w:t xml:space="preserve">Stromaustausch </w:t>
      </w:r>
      <w:r>
        <w:t>kostengünstig möglich ist.</w:t>
      </w:r>
      <w:r>
        <w:br/>
        <w:t xml:space="preserve">Es wird nun höchste Zeit, dass die Leitungsgegner endlich ihren prinzipiellen Widerstand gegen den Neubau der </w:t>
      </w:r>
      <w:r w:rsidRPr="00A977CE">
        <w:rPr>
          <w:color w:val="FF0000"/>
        </w:rPr>
        <w:t>HGÜ</w:t>
      </w:r>
      <w:r>
        <w:t>-Leitungen aufgeben und sich für</w:t>
      </w:r>
      <w:r>
        <w:br/>
        <w:t xml:space="preserve">eine volle </w:t>
      </w:r>
      <w:r w:rsidRPr="00A977CE">
        <w:rPr>
          <w:color w:val="FF0000"/>
        </w:rPr>
        <w:t xml:space="preserve">Erdverkabelung </w:t>
      </w:r>
      <w:r>
        <w:t>einsetzen. Mit dem Verhindern der Leitungen würde jedenfalls das Ziel des schnellen Umbaus auf 100% Erneuerbaren Energien</w:t>
      </w:r>
      <w:r>
        <w:br/>
        <w:t>unnötig verzögert. Dies spielt letztendlich den Atombefürwortern in die Hände, die mit dem Ausbremsens des Ausbaus der Erneuerbaren Energien und</w:t>
      </w:r>
      <w:r>
        <w:br/>
        <w:t xml:space="preserve">dem Verhindern der neuen </w:t>
      </w:r>
      <w:r w:rsidRPr="00A977CE">
        <w:rPr>
          <w:color w:val="FF0000"/>
        </w:rPr>
        <w:t>Höchstspannungsleitungen</w:t>
      </w:r>
      <w:r>
        <w:t xml:space="preserve"> alles daran setzen die Umstellung auf Erneuerbare Energien zu torpedieren.</w:t>
      </w:r>
      <w:r>
        <w:br/>
        <w:t xml:space="preserve">Die Studie des ISE finden Sie hier </w:t>
      </w:r>
      <w:r w:rsidR="00D347E2">
        <w:t xml:space="preserve"> </w:t>
      </w:r>
      <w:hyperlink r:id="rId5" w:tgtFrame="_blank" w:history="1">
        <w:r>
          <w:rPr>
            <w:rStyle w:val="Hyperlink"/>
          </w:rPr>
          <w:t>http://www.masterplan100.de/fileadmin/user_upload/content/pdf/2015-02-04_EnSzenarien_KomMod4FFM_ISE_final_2.pdf</w:t>
        </w:r>
      </w:hyperlink>
      <w:r>
        <w:br/>
        <w:t>Berlin, den 26. Mai 2015</w:t>
      </w:r>
      <w:r>
        <w:br/>
        <w:t xml:space="preserve">Ihr Hans-Josef Fell </w:t>
      </w:r>
      <w:r>
        <w:br/>
        <w:t xml:space="preserve">Präsident der </w:t>
      </w:r>
      <w:proofErr w:type="spellStart"/>
      <w:r>
        <w:t>Energy</w:t>
      </w:r>
      <w:proofErr w:type="spellEnd"/>
      <w:r>
        <w:t xml:space="preserve"> Watch Group (EWG) und Autor des EEG</w:t>
      </w:r>
      <w:r>
        <w:br/>
      </w:r>
      <w:r>
        <w:lastRenderedPageBreak/>
        <w:br/>
        <w:t xml:space="preserve">fell@hans-josef-fell.de </w:t>
      </w:r>
      <w:r>
        <w:br/>
      </w:r>
      <w:hyperlink r:id="rId6" w:tgtFrame="_blank" w:history="1">
        <w:r>
          <w:rPr>
            <w:rStyle w:val="Hyperlink"/>
          </w:rPr>
          <w:t>www.hans-josef-fell.de</w:t>
        </w:r>
      </w:hyperlink>
    </w:p>
    <w:p w:rsidR="00A707E4" w:rsidRPr="00A707E4" w:rsidRDefault="00A707E4" w:rsidP="00A707E4">
      <w:pPr>
        <w:pStyle w:val="KeinLeerraum"/>
      </w:pPr>
    </w:p>
    <w:p w:rsidR="00A707E4" w:rsidRPr="00A707E4" w:rsidRDefault="00A707E4" w:rsidP="00A707E4">
      <w:pPr>
        <w:pStyle w:val="KeinLeerraum"/>
      </w:pPr>
    </w:p>
    <w:p w:rsidR="00A707E4" w:rsidRPr="00A707E4" w:rsidRDefault="00A707E4" w:rsidP="00A707E4">
      <w:pPr>
        <w:pStyle w:val="KeinLeerraum"/>
      </w:pPr>
    </w:p>
    <w:p w:rsidR="00A707E4" w:rsidRPr="00A707E4" w:rsidRDefault="00A707E4" w:rsidP="00A707E4">
      <w:pPr>
        <w:pStyle w:val="KeinLeerraum"/>
      </w:pPr>
    </w:p>
    <w:p w:rsidR="00A707E4" w:rsidRPr="00A707E4" w:rsidRDefault="00A707E4" w:rsidP="00A707E4">
      <w:pPr>
        <w:pStyle w:val="KeinLeerraum"/>
      </w:pPr>
    </w:p>
    <w:p w:rsidR="00A707E4" w:rsidRPr="00A707E4" w:rsidRDefault="00A707E4" w:rsidP="00A707E4">
      <w:pPr>
        <w:pStyle w:val="KeinLeerraum"/>
      </w:pPr>
    </w:p>
    <w:sectPr w:rsidR="00A707E4" w:rsidRPr="00A70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4"/>
    <w:rsid w:val="00032608"/>
    <w:rsid w:val="00067157"/>
    <w:rsid w:val="000B5319"/>
    <w:rsid w:val="000C288A"/>
    <w:rsid w:val="000F43C3"/>
    <w:rsid w:val="000F621B"/>
    <w:rsid w:val="00187D2B"/>
    <w:rsid w:val="001E2F65"/>
    <w:rsid w:val="00262C43"/>
    <w:rsid w:val="002B354D"/>
    <w:rsid w:val="003034B6"/>
    <w:rsid w:val="00356912"/>
    <w:rsid w:val="003B0D24"/>
    <w:rsid w:val="00424149"/>
    <w:rsid w:val="004824A6"/>
    <w:rsid w:val="00491797"/>
    <w:rsid w:val="004D0C89"/>
    <w:rsid w:val="005B6E14"/>
    <w:rsid w:val="005E349C"/>
    <w:rsid w:val="005F4DA5"/>
    <w:rsid w:val="00662FD4"/>
    <w:rsid w:val="006B315C"/>
    <w:rsid w:val="006B4B94"/>
    <w:rsid w:val="00723A98"/>
    <w:rsid w:val="00790FE8"/>
    <w:rsid w:val="008008D2"/>
    <w:rsid w:val="0085641E"/>
    <w:rsid w:val="008A504F"/>
    <w:rsid w:val="00915153"/>
    <w:rsid w:val="0093607B"/>
    <w:rsid w:val="009858E9"/>
    <w:rsid w:val="009B1995"/>
    <w:rsid w:val="00A707E4"/>
    <w:rsid w:val="00A977CE"/>
    <w:rsid w:val="00B27EA9"/>
    <w:rsid w:val="00C002EF"/>
    <w:rsid w:val="00C47C8C"/>
    <w:rsid w:val="00C76FB6"/>
    <w:rsid w:val="00CC7CAE"/>
    <w:rsid w:val="00D347E2"/>
    <w:rsid w:val="00D91192"/>
    <w:rsid w:val="00D956FB"/>
    <w:rsid w:val="00E2787D"/>
    <w:rsid w:val="00F401FB"/>
    <w:rsid w:val="00F465E0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07E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07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5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3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07E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707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c.gmx.net/mail/client/dereferrer?redirectUrl=http%3A%2F%2Fwww.hans-josef-fell.de" TargetMode="External"/><Relationship Id="rId5" Type="http://schemas.openxmlformats.org/officeDocument/2006/relationships/hyperlink" Target="https://3c.gmx.net/mail/client/dereferrer?redirectUrl=http%3A%2F%2Fwww.masterplan100.de%2Ffileadmin%2Fuser_upload%2Fcontent%2Fpdf%2F2015-02-04_EnSzenarien_KomMod4FFM_ISE_final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6</cp:revision>
  <dcterms:created xsi:type="dcterms:W3CDTF">2015-06-05T21:41:00Z</dcterms:created>
  <dcterms:modified xsi:type="dcterms:W3CDTF">2015-06-10T15:04:00Z</dcterms:modified>
</cp:coreProperties>
</file>