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49" w:rsidRDefault="00BD17A0" w:rsidP="00B21A2C">
      <w:pPr>
        <w:pStyle w:val="KeinLeerraum"/>
      </w:pPr>
      <w:r>
        <w:t xml:space="preserve">Mit </w:t>
      </w:r>
      <w:r w:rsidR="00530FAF">
        <w:t>fortschreitender Energiewende</w:t>
      </w:r>
      <w:r>
        <w:t xml:space="preserve"> müssen Stromnetze angepasst werden. Das bedeutet aber in keiner Weise den Bedarf an sündhaft teuren und naturzerstörenden HGÜ</w:t>
      </w:r>
      <w:r w:rsidR="008A79A7">
        <w:t xml:space="preserve"> (Hochspannung-Gleichstrom-Übertragungsleitungen)</w:t>
      </w:r>
      <w:r>
        <w:t xml:space="preserve">!  Der Beweis der Notwendigkeit der HGÜ wurde von der Politik </w:t>
      </w:r>
      <w:r w:rsidR="008A79A7">
        <w:t>und der Bundesnetzagentur (</w:t>
      </w:r>
      <w:proofErr w:type="spellStart"/>
      <w:r w:rsidR="008A79A7">
        <w:t>BNetzA</w:t>
      </w:r>
      <w:proofErr w:type="spellEnd"/>
      <w:r w:rsidR="008A79A7">
        <w:t xml:space="preserve">) </w:t>
      </w:r>
      <w:r>
        <w:t>nie geliefert!</w:t>
      </w:r>
    </w:p>
    <w:p w:rsidR="008A79A7" w:rsidRDefault="008A79A7" w:rsidP="008A79A7">
      <w:pPr>
        <w:pStyle w:val="KeinLeerraum"/>
      </w:pPr>
      <w:r>
        <w:t xml:space="preserve">Wir haben ein gut funktionierendes Stromnetz in Deutschland! Wenn die bestehenden Stromleitungen  optimiert (z.B. höhere Spannung, Hochtemperaturseile, </w:t>
      </w:r>
      <w:proofErr w:type="spellStart"/>
      <w:r>
        <w:t>Temperaturmonitoring</w:t>
      </w:r>
      <w:proofErr w:type="spellEnd"/>
      <w:r>
        <w:t>)  würden und durch Speicher und Flexibilisierungsoptionen ergänzt  würde</w:t>
      </w:r>
      <w:r w:rsidR="00B71744">
        <w:t>n</w:t>
      </w:r>
      <w:r>
        <w:t>, käme das für uns Bürger viel billiger und wäre umweltschonender. All das berücksichtigt</w:t>
      </w:r>
      <w:r w:rsidR="00256BEE">
        <w:t xml:space="preserve"> </w:t>
      </w:r>
      <w:r>
        <w:t xml:space="preserve">die </w:t>
      </w:r>
      <w:proofErr w:type="spellStart"/>
      <w:r>
        <w:t>BNetzA</w:t>
      </w:r>
      <w:proofErr w:type="spellEnd"/>
      <w:r>
        <w:t xml:space="preserve"> nicht oder nicht ausreichend. Herr Fell dazu: „Ein Ausbauszenario muss auch von 100 % EE ausgehen, sonst sind die Planungen alle Makulatur!“. </w:t>
      </w:r>
    </w:p>
    <w:p w:rsidR="008A79A7" w:rsidRDefault="008A79A7" w:rsidP="00B21A2C">
      <w:pPr>
        <w:pStyle w:val="KeinLeerraum"/>
      </w:pPr>
    </w:p>
    <w:p w:rsidR="005745BF" w:rsidRDefault="005745BF" w:rsidP="00B21A2C">
      <w:pPr>
        <w:pStyle w:val="KeinLeerraum"/>
      </w:pPr>
      <w:r>
        <w:t xml:space="preserve">Landrat Schneider sprach davon, dass der Landkreis </w:t>
      </w:r>
      <w:proofErr w:type="spellStart"/>
      <w:r>
        <w:t>Haßberge</w:t>
      </w:r>
      <w:proofErr w:type="spellEnd"/>
      <w:r>
        <w:t xml:space="preserve"> womöglich vom Netzausbau betroffen sein könnte.  Fakt </w:t>
      </w:r>
      <w:r w:rsidR="00512D65">
        <w:t>ist,</w:t>
      </w:r>
      <w:r>
        <w:t xml:space="preserve"> dass durch den Bau von HGÜ </w:t>
      </w:r>
      <w:r w:rsidR="00512D65">
        <w:t xml:space="preserve"> </w:t>
      </w:r>
      <w:r w:rsidRPr="00530FAF">
        <w:rPr>
          <w:u w:val="single"/>
        </w:rPr>
        <w:t>alle</w:t>
      </w:r>
      <w:r>
        <w:t xml:space="preserve"> deutschen Bürger, Handwerker</w:t>
      </w:r>
      <w:r w:rsidR="00145243">
        <w:t xml:space="preserve">, </w:t>
      </w:r>
      <w:r>
        <w:t>Kleinunternehmer</w:t>
      </w:r>
      <w:r w:rsidR="00145243">
        <w:t xml:space="preserve"> und mittelständischen Unternehmen finanziell betroffen wären. Es gibt Stimmen, die </w:t>
      </w:r>
      <w:r w:rsidR="00DE2549">
        <w:t>als</w:t>
      </w:r>
      <w:r w:rsidR="00145243">
        <w:t xml:space="preserve"> Mehrkosten </w:t>
      </w:r>
      <w:r w:rsidR="00BD17A0">
        <w:t xml:space="preserve">zwischen </w:t>
      </w:r>
      <w:r w:rsidR="00145243">
        <w:t>5 und 10 ct/kWh nennen. Es ist unverständlich, dass kein Aufschrei durch</w:t>
      </w:r>
      <w:r w:rsidR="00E377CC">
        <w:t xml:space="preserve"> Deutschland </w:t>
      </w:r>
      <w:r w:rsidR="00145243">
        <w:t>geht</w:t>
      </w:r>
      <w:r w:rsidR="00E377CC">
        <w:t>!</w:t>
      </w:r>
      <w:r w:rsidR="00145243">
        <w:t xml:space="preserve"> Die wenigsten wissen</w:t>
      </w:r>
      <w:r w:rsidR="00DE2549">
        <w:t xml:space="preserve"> außerdem</w:t>
      </w:r>
      <w:r w:rsidR="00145243">
        <w:t>, dass d</w:t>
      </w:r>
      <w:r w:rsidR="00800E09">
        <w:t xml:space="preserve">as eingesetzte Eigenkapital </w:t>
      </w:r>
      <w:r w:rsidR="00530FAF">
        <w:t xml:space="preserve">von </w:t>
      </w:r>
      <w:proofErr w:type="spellStart"/>
      <w:r w:rsidR="00530FAF">
        <w:t>TenneT</w:t>
      </w:r>
      <w:proofErr w:type="spellEnd"/>
      <w:r w:rsidR="00530FAF">
        <w:t xml:space="preserve"> </w:t>
      </w:r>
      <w:r w:rsidR="00800E09">
        <w:t xml:space="preserve">mit </w:t>
      </w:r>
      <w:r w:rsidR="00E377CC">
        <w:t xml:space="preserve">mehr als neun  Prozent </w:t>
      </w:r>
      <w:r w:rsidR="00145243">
        <w:t xml:space="preserve">bei </w:t>
      </w:r>
      <w:proofErr w:type="spellStart"/>
      <w:r w:rsidR="00145243">
        <w:t>SuedLink</w:t>
      </w:r>
      <w:proofErr w:type="spellEnd"/>
      <w:r w:rsidR="00145243">
        <w:t xml:space="preserve"> </w:t>
      </w:r>
      <w:r w:rsidR="00800E09">
        <w:t xml:space="preserve">verzinst wird und </w:t>
      </w:r>
      <w:r w:rsidR="00145243">
        <w:t>an den niederländischen Staat fließ</w:t>
      </w:r>
      <w:r w:rsidR="00800E09">
        <w:t>t</w:t>
      </w:r>
      <w:r w:rsidR="00145243">
        <w:t>!</w:t>
      </w:r>
    </w:p>
    <w:p w:rsidR="00145243" w:rsidRDefault="00145243" w:rsidP="00B21A2C">
      <w:pPr>
        <w:pStyle w:val="KeinLeerraum"/>
      </w:pPr>
    </w:p>
    <w:p w:rsidR="00BB3B9A" w:rsidRDefault="00735092" w:rsidP="00BB3B9A">
      <w:pPr>
        <w:pStyle w:val="KeinLeerraum"/>
      </w:pPr>
      <w:r>
        <w:t xml:space="preserve">Landrat Schneider äußerte auch, dass er „nicht mehr weiß, wem er glauben soll!“.  Die Bundesnetzagentur hat sofort ein Gespräch angeboten, zu dem Landräte, Bürgermeister und Gemeinderatsmitglieder eingeladen werden könnten. </w:t>
      </w:r>
      <w:r w:rsidR="00B71744">
        <w:t>Die B-</w:t>
      </w:r>
      <w:proofErr w:type="spellStart"/>
      <w:r w:rsidR="00B71744">
        <w:t>NetzA</w:t>
      </w:r>
      <w:proofErr w:type="spellEnd"/>
      <w:r w:rsidR="001A218C">
        <w:t xml:space="preserve"> </w:t>
      </w:r>
      <w:r w:rsidR="00B71744">
        <w:t xml:space="preserve">behauptet, dass diese Leitungen gebraucht werden. Herr </w:t>
      </w:r>
      <w:proofErr w:type="spellStart"/>
      <w:r w:rsidR="00B71744">
        <w:t>Lips</w:t>
      </w:r>
      <w:proofErr w:type="spellEnd"/>
      <w:r w:rsidR="00B71744">
        <w:t xml:space="preserve"> von der </w:t>
      </w:r>
      <w:proofErr w:type="spellStart"/>
      <w:r w:rsidR="00B71744">
        <w:t>BNetzA</w:t>
      </w:r>
      <w:proofErr w:type="spellEnd"/>
      <w:r w:rsidR="00B71744">
        <w:t xml:space="preserve"> behauptete </w:t>
      </w:r>
      <w:r w:rsidR="00BA1B73">
        <w:t xml:space="preserve">sogar </w:t>
      </w:r>
      <w:r w:rsidR="00B71744">
        <w:t xml:space="preserve">„bei 65 % Wind- und Sonnenstrom bis 2034 </w:t>
      </w:r>
      <w:r w:rsidR="00BA1B73">
        <w:t xml:space="preserve">sind </w:t>
      </w:r>
      <w:r w:rsidR="00B71744">
        <w:t>zusätzlich 8 weitere HGÜ erforderlich</w:t>
      </w:r>
      <w:r w:rsidR="00BA1B73">
        <w:t xml:space="preserve">“. </w:t>
      </w:r>
      <w:r w:rsidR="006636C7">
        <w:t xml:space="preserve"> So ein Unsinn! Das bedeutete, dass etwa 200 </w:t>
      </w:r>
      <w:proofErr w:type="spellStart"/>
      <w:r w:rsidR="006636C7">
        <w:t>TWh</w:t>
      </w:r>
      <w:proofErr w:type="spellEnd"/>
      <w:r w:rsidR="006636C7">
        <w:t xml:space="preserve"> Strom vom Norden nach Bayern kommen würden. Bayern hat aber nur einen Verbrauch von ca. 80 </w:t>
      </w:r>
      <w:proofErr w:type="spellStart"/>
      <w:r w:rsidR="006636C7">
        <w:t>TWh</w:t>
      </w:r>
      <w:proofErr w:type="spellEnd"/>
      <w:r w:rsidR="006636C7">
        <w:t xml:space="preserve">. Also müssten 120 </w:t>
      </w:r>
      <w:proofErr w:type="spellStart"/>
      <w:r w:rsidR="006636C7">
        <w:t>TWh</w:t>
      </w:r>
      <w:proofErr w:type="spellEnd"/>
      <w:r w:rsidR="006636C7">
        <w:t xml:space="preserve"> im Norden gespeichert werden. Aber wenn  schon Speicher, dann kann auch auf HGÜ verzichtet werden. Wenn ich Landrat wäre würde ich </w:t>
      </w:r>
      <w:r w:rsidR="001A218C">
        <w:t>stattdessen</w:t>
      </w:r>
      <w:r w:rsidR="006636C7">
        <w:t xml:space="preserve"> Skeptiker der HGÜ einladen.</w:t>
      </w:r>
      <w:r w:rsidR="00BB3B9A" w:rsidRPr="00BB3B9A">
        <w:t xml:space="preserve"> </w:t>
      </w:r>
      <w:r w:rsidR="00BB3B9A">
        <w:t>Denkbar wären da ein Verantwortlicher der N-ERGIE (Stadtwerke Nürnberg)  oder Frau Prof. Dr. Grimm von der Friedrich-Alexander-Universität in Erlangen. Sie hat zum Thema HGÜ die Studie „</w:t>
      </w:r>
      <w:r w:rsidR="00BB3B9A" w:rsidRPr="00FA2430">
        <w:t>Dezentralität und zellulare Optimierung – Auswirkungen auf den Netzausbaubedarf</w:t>
      </w:r>
      <w:r w:rsidR="00BB3B9A">
        <w:t>“ erstellt. Diese zeigt, dass je nach Annahmen(</w:t>
      </w:r>
      <w:proofErr w:type="spellStart"/>
      <w:r w:rsidR="00BB3B9A">
        <w:t>Szenariorahmen</w:t>
      </w:r>
      <w:proofErr w:type="spellEnd"/>
      <w:r w:rsidR="00BB3B9A">
        <w:t>) der Bundesregierung</w:t>
      </w:r>
      <w:r w:rsidR="001A218C">
        <w:t xml:space="preserve">, </w:t>
      </w:r>
      <w:r w:rsidR="00BB3B9A">
        <w:t xml:space="preserve"> mit der </w:t>
      </w:r>
      <w:proofErr w:type="spellStart"/>
      <w:r w:rsidR="00BB3B9A">
        <w:t>B</w:t>
      </w:r>
      <w:r w:rsidR="001A218C">
        <w:t>NetzA</w:t>
      </w:r>
      <w:proofErr w:type="spellEnd"/>
      <w:r w:rsidR="00BB3B9A">
        <w:t xml:space="preserve"> als ausführende Behörde, die erforderlichen HGÜ zwischen 14 und 0 betragen kann. Zumindest sollte der Landrat </w:t>
      </w:r>
      <w:r w:rsidR="001A218C">
        <w:t xml:space="preserve">Schneider </w:t>
      </w:r>
      <w:r w:rsidR="00BB3B9A">
        <w:t xml:space="preserve">auch Skeptiker des wahnwitzigen HGÜ-Ausbaus zu einer Veranstaltung mit  der </w:t>
      </w:r>
      <w:proofErr w:type="spellStart"/>
      <w:r w:rsidR="00BB3B9A">
        <w:t>BNetzA</w:t>
      </w:r>
      <w:proofErr w:type="spellEnd"/>
      <w:r w:rsidR="00BB3B9A">
        <w:t xml:space="preserve"> einladen.</w:t>
      </w:r>
    </w:p>
    <w:p w:rsidR="00FA2430" w:rsidRDefault="00FA2430" w:rsidP="00FA2430">
      <w:pPr>
        <w:pStyle w:val="Default"/>
      </w:pPr>
    </w:p>
    <w:p w:rsidR="005F5A33" w:rsidRDefault="00512D65" w:rsidP="00B21A2C">
      <w:pPr>
        <w:pStyle w:val="KeinLeerraum"/>
      </w:pPr>
      <w:r>
        <w:t xml:space="preserve">Landrat Schneider wünscht sich mehr Stromspeicher. </w:t>
      </w:r>
      <w:r w:rsidR="00735092">
        <w:t>Er hat Recht</w:t>
      </w:r>
      <w:r w:rsidR="00BB3B9A">
        <w:t>!</w:t>
      </w:r>
      <w:r w:rsidR="00735092">
        <w:t xml:space="preserve"> </w:t>
      </w:r>
      <w:r>
        <w:t xml:space="preserve">Ohne </w:t>
      </w:r>
      <w:r w:rsidR="00BB3B9A">
        <w:t xml:space="preserve">sehr </w:t>
      </w:r>
      <w:r w:rsidR="00735092">
        <w:t>viele</w:t>
      </w:r>
      <w:r w:rsidR="00BB3B9A">
        <w:t xml:space="preserve"> und verschiedene </w:t>
      </w:r>
      <w:r>
        <w:t>Speicher wird die Energiewende scheitern!</w:t>
      </w:r>
      <w:r w:rsidR="00BB3B9A">
        <w:t xml:space="preserve"> Der „Bürger“ Richard Bethmann sprach die Speichervariante „Power </w:t>
      </w:r>
      <w:proofErr w:type="spellStart"/>
      <w:r w:rsidR="00BB3B9A">
        <w:t>to</w:t>
      </w:r>
      <w:proofErr w:type="spellEnd"/>
      <w:r w:rsidR="00BB3B9A">
        <w:t xml:space="preserve"> Gas“ an, die dann mit (kleineren als vor einiger Zeit in Schweinfurt </w:t>
      </w:r>
      <w:r w:rsidR="001A218C">
        <w:t>diskutierten</w:t>
      </w:r>
      <w:r w:rsidR="00BB3B9A">
        <w:t>) Gaskraftwerken an den Standorten abgeschalteter Großkraftwerke (Atom und Kohle)</w:t>
      </w:r>
      <w:r w:rsidR="00C77944">
        <w:t xml:space="preserve"> gebaut werden sollten. Das würde nur einen Bruchteil des HGÜ-Neubaus kosten und hätte den Vorteil der zeitlichen Verschiebbarkeit der Stromerzeugung. </w:t>
      </w:r>
      <w:r w:rsidR="00FC56F4">
        <w:t xml:space="preserve">Dabei wird </w:t>
      </w:r>
      <w:r w:rsidR="00C77944">
        <w:t>„</w:t>
      </w:r>
      <w:r w:rsidR="00FC56F4">
        <w:t>überschüssiger</w:t>
      </w:r>
      <w:r w:rsidR="00C77944">
        <w:t>“ Sonnen- und Windstrom</w:t>
      </w:r>
      <w:r w:rsidR="00FC56F4">
        <w:t xml:space="preserve"> (aus Anlagen, die sonst abgeschaltet würden</w:t>
      </w:r>
      <w:r w:rsidR="009549C4">
        <w:t xml:space="preserve">, d.h. </w:t>
      </w:r>
      <w:r w:rsidR="00FC56F4">
        <w:t xml:space="preserve">Wirkungsgrad </w:t>
      </w:r>
      <w:proofErr w:type="spellStart"/>
      <w:r w:rsidR="00FC56F4" w:rsidRPr="00236481">
        <w:rPr>
          <w:u w:val="single"/>
        </w:rPr>
        <w:t>Null</w:t>
      </w:r>
      <w:proofErr w:type="spellEnd"/>
      <w:r w:rsidR="00FC56F4" w:rsidRPr="00236481">
        <w:rPr>
          <w:u w:val="single"/>
        </w:rPr>
        <w:t xml:space="preserve"> </w:t>
      </w:r>
      <w:r w:rsidR="00FC56F4">
        <w:t>Prozent</w:t>
      </w:r>
      <w:r w:rsidR="009549C4">
        <w:t>!</w:t>
      </w:r>
      <w:r w:rsidR="00FC56F4">
        <w:t>) in Wasserstoff umgewandelt</w:t>
      </w:r>
      <w:r w:rsidR="009549C4">
        <w:t>. Die zeitlich versetzte Rückverstromung kann auf unterschiedliche Arten erfolgen und erreicht, intelligent gemacht, Wirkungsgrade zwischen</w:t>
      </w:r>
      <w:r w:rsidR="005F5A33">
        <w:t xml:space="preserve"> 25 und </w:t>
      </w:r>
      <w:r w:rsidR="009549C4">
        <w:t xml:space="preserve"> 50 und </w:t>
      </w:r>
      <w:r w:rsidR="005F5A33">
        <w:t>mehr Prozent!</w:t>
      </w:r>
    </w:p>
    <w:p w:rsidR="005F5A33" w:rsidRDefault="005F5A33" w:rsidP="00B21A2C">
      <w:pPr>
        <w:pStyle w:val="KeinLeerraum"/>
      </w:pPr>
    </w:p>
    <w:p w:rsidR="00236481" w:rsidRDefault="00236481" w:rsidP="00B21A2C">
      <w:pPr>
        <w:pStyle w:val="KeinLeerraum"/>
      </w:pPr>
      <w:r>
        <w:t xml:space="preserve">Absurd ist, dass der „Bürgerdialog Stromnetz“, als Veranstalter der ca. 3-stündigen Veranstaltung, nur </w:t>
      </w:r>
      <w:r w:rsidRPr="00236481">
        <w:rPr>
          <w:u w:val="single"/>
        </w:rPr>
        <w:t>einen</w:t>
      </w:r>
      <w:r>
        <w:t xml:space="preserve"> „Bürger“ zu Wort kommen ließ.  Auch die Themen Energiesparen und Energieeffizienz  spielten keine Rolle.</w:t>
      </w:r>
      <w:r w:rsidR="001A218C">
        <w:t xml:space="preserve"> </w:t>
      </w:r>
      <w:r>
        <w:t xml:space="preserve">Das ist auch nicht erstaunlich, wenn man weiß, dass „Bürgerdialog Stromnetz“  von der Bundesregierung (Wirtschaftsministerium) eingerichtet </w:t>
      </w:r>
      <w:r w:rsidR="001A218C">
        <w:t xml:space="preserve">wurde </w:t>
      </w:r>
      <w:r>
        <w:t xml:space="preserve">um den Widerstand </w:t>
      </w:r>
      <w:r w:rsidR="00775E5C">
        <w:t xml:space="preserve">von </w:t>
      </w:r>
      <w:r>
        <w:t>Bürger</w:t>
      </w:r>
      <w:r w:rsidR="00775E5C">
        <w:t xml:space="preserve">n </w:t>
      </w:r>
      <w:r>
        <w:t xml:space="preserve"> gegen die geplanten HGÜ </w:t>
      </w:r>
      <w:r w:rsidR="00775E5C">
        <w:t>aufzuweichen</w:t>
      </w:r>
      <w:r w:rsidR="001A218C">
        <w:t>,</w:t>
      </w:r>
      <w:r w:rsidR="00775E5C">
        <w:t xml:space="preserve"> z</w:t>
      </w:r>
      <w:r>
        <w:t>u</w:t>
      </w:r>
      <w:r w:rsidR="00775E5C">
        <w:t xml:space="preserve"> </w:t>
      </w:r>
      <w:r>
        <w:t xml:space="preserve"> brechen und die Menschen einzulullen.</w:t>
      </w:r>
      <w:r w:rsidR="00775E5C">
        <w:t xml:space="preserve"> Eine wirkliche Bürgerbeteiligung im Sinne von bauen oder nicht bauen, war zu keinem Zeitpunkt vorgesehen.</w:t>
      </w:r>
    </w:p>
    <w:p w:rsidR="00775E5C" w:rsidRDefault="00775E5C" w:rsidP="00B21A2C">
      <w:pPr>
        <w:pStyle w:val="KeinLeerraum"/>
      </w:pPr>
    </w:p>
    <w:p w:rsidR="00775E5C" w:rsidRDefault="00775E5C" w:rsidP="00B21A2C">
      <w:pPr>
        <w:pStyle w:val="KeinLeerraum"/>
      </w:pPr>
      <w:r>
        <w:lastRenderedPageBreak/>
        <w:t>Der BUND Naturschutz Schweinfurt bietet dem Landrat Schneider ein vertiefendes Gespräch an.</w:t>
      </w:r>
    </w:p>
    <w:p w:rsidR="00775E5C" w:rsidRDefault="00775E5C" w:rsidP="00B21A2C">
      <w:pPr>
        <w:pStyle w:val="KeinLeerraum"/>
      </w:pPr>
    </w:p>
    <w:p w:rsidR="00AE7CDF" w:rsidRDefault="00AE7CDF" w:rsidP="00FF7C44">
      <w:pPr>
        <w:pStyle w:val="KeinLeerraum"/>
      </w:pPr>
      <w:r>
        <w:t xml:space="preserve">Erich </w:t>
      </w:r>
      <w:proofErr w:type="spellStart"/>
      <w:r>
        <w:t>Waldherr</w:t>
      </w:r>
      <w:proofErr w:type="spellEnd"/>
    </w:p>
    <w:p w:rsidR="00AE7CDF" w:rsidRDefault="00AE7CDF" w:rsidP="00FF7C44">
      <w:pPr>
        <w:pStyle w:val="KeinLeerraum"/>
      </w:pPr>
      <w:r>
        <w:t>(Referent für Energiefragen des BUND Naturschutz Schweinfurt)</w:t>
      </w:r>
    </w:p>
    <w:p w:rsidR="007401CB" w:rsidRDefault="007401CB" w:rsidP="00B21A2C">
      <w:pPr>
        <w:pStyle w:val="KeinLeerraum"/>
      </w:pPr>
      <w:bookmarkStart w:id="0" w:name="_GoBack"/>
      <w:bookmarkEnd w:id="0"/>
    </w:p>
    <w:sectPr w:rsidR="007401C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10" w:rsidRDefault="00566310" w:rsidP="0057288D">
      <w:pPr>
        <w:spacing w:after="0" w:line="240" w:lineRule="auto"/>
      </w:pPr>
      <w:r>
        <w:separator/>
      </w:r>
    </w:p>
  </w:endnote>
  <w:endnote w:type="continuationSeparator" w:id="0">
    <w:p w:rsidR="00566310" w:rsidRDefault="00566310" w:rsidP="0057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10" w:rsidRDefault="00566310" w:rsidP="0057288D">
      <w:pPr>
        <w:spacing w:after="0" w:line="240" w:lineRule="auto"/>
      </w:pPr>
      <w:r>
        <w:separator/>
      </w:r>
    </w:p>
  </w:footnote>
  <w:footnote w:type="continuationSeparator" w:id="0">
    <w:p w:rsidR="00566310" w:rsidRDefault="00566310" w:rsidP="0057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8D" w:rsidRDefault="00BC7AC6">
    <w:pPr>
      <w:pStyle w:val="Kopfzeile"/>
    </w:pPr>
    <w:r w:rsidRPr="00BC7AC6">
      <w:t xml:space="preserve">2018_07_08_Stellungnahme zum </w:t>
    </w:r>
    <w:proofErr w:type="spellStart"/>
    <w:r w:rsidRPr="00BC7AC6">
      <w:t>Artikel_Landrat</w:t>
    </w:r>
    <w:proofErr w:type="spellEnd"/>
    <w:r w:rsidRPr="00BC7AC6">
      <w:t xml:space="preserve"> zum Netzausbau Irgendwo hat Solidarität Grenzen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F41"/>
    <w:multiLevelType w:val="hybridMultilevel"/>
    <w:tmpl w:val="78A85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2C"/>
    <w:rsid w:val="00084BEA"/>
    <w:rsid w:val="00145243"/>
    <w:rsid w:val="0016399D"/>
    <w:rsid w:val="00194572"/>
    <w:rsid w:val="001A218C"/>
    <w:rsid w:val="00236481"/>
    <w:rsid w:val="00256BEE"/>
    <w:rsid w:val="003E0CB0"/>
    <w:rsid w:val="003E448E"/>
    <w:rsid w:val="00454102"/>
    <w:rsid w:val="00510E72"/>
    <w:rsid w:val="00512D65"/>
    <w:rsid w:val="00530FAF"/>
    <w:rsid w:val="00566310"/>
    <w:rsid w:val="0057288D"/>
    <w:rsid w:val="005745BF"/>
    <w:rsid w:val="00586062"/>
    <w:rsid w:val="005A0244"/>
    <w:rsid w:val="005F5A33"/>
    <w:rsid w:val="006636C7"/>
    <w:rsid w:val="006F3ABA"/>
    <w:rsid w:val="00732AEB"/>
    <w:rsid w:val="00735092"/>
    <w:rsid w:val="007401CB"/>
    <w:rsid w:val="00775E5C"/>
    <w:rsid w:val="007B5E93"/>
    <w:rsid w:val="00800E09"/>
    <w:rsid w:val="008036D6"/>
    <w:rsid w:val="008156AA"/>
    <w:rsid w:val="00827A35"/>
    <w:rsid w:val="008A79A7"/>
    <w:rsid w:val="009549C4"/>
    <w:rsid w:val="00967B1A"/>
    <w:rsid w:val="00AB5391"/>
    <w:rsid w:val="00AD57D4"/>
    <w:rsid w:val="00AE7CDF"/>
    <w:rsid w:val="00B21A2C"/>
    <w:rsid w:val="00B71744"/>
    <w:rsid w:val="00BA1B73"/>
    <w:rsid w:val="00BB3B9A"/>
    <w:rsid w:val="00BC7AC6"/>
    <w:rsid w:val="00BD17A0"/>
    <w:rsid w:val="00C77944"/>
    <w:rsid w:val="00CC5A87"/>
    <w:rsid w:val="00DD4042"/>
    <w:rsid w:val="00DE2549"/>
    <w:rsid w:val="00DE7983"/>
    <w:rsid w:val="00DF1864"/>
    <w:rsid w:val="00E377CC"/>
    <w:rsid w:val="00ED3BA6"/>
    <w:rsid w:val="00EE626D"/>
    <w:rsid w:val="00F16F59"/>
    <w:rsid w:val="00FA2430"/>
    <w:rsid w:val="00FC56F4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1A2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7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88D"/>
  </w:style>
  <w:style w:type="paragraph" w:styleId="Fuzeile">
    <w:name w:val="footer"/>
    <w:basedOn w:val="Standard"/>
    <w:link w:val="FuzeileZchn"/>
    <w:uiPriority w:val="99"/>
    <w:unhideWhenUsed/>
    <w:rsid w:val="0057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88D"/>
  </w:style>
  <w:style w:type="paragraph" w:customStyle="1" w:styleId="Default">
    <w:name w:val="Default"/>
    <w:rsid w:val="00FA2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D4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1A2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7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88D"/>
  </w:style>
  <w:style w:type="paragraph" w:styleId="Fuzeile">
    <w:name w:val="footer"/>
    <w:basedOn w:val="Standard"/>
    <w:link w:val="FuzeileZchn"/>
    <w:uiPriority w:val="99"/>
    <w:unhideWhenUsed/>
    <w:rsid w:val="0057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88D"/>
  </w:style>
  <w:style w:type="paragraph" w:customStyle="1" w:styleId="Default">
    <w:name w:val="Default"/>
    <w:rsid w:val="00FA2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D4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Erich</cp:lastModifiedBy>
  <cp:revision>3</cp:revision>
  <dcterms:created xsi:type="dcterms:W3CDTF">2018-07-26T10:45:00Z</dcterms:created>
  <dcterms:modified xsi:type="dcterms:W3CDTF">2018-07-26T10:46:00Z</dcterms:modified>
</cp:coreProperties>
</file>